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textAlignment w:val="baseline"/>
        <w:rPr>
          <w:rFonts w:hint="eastAsia" w:ascii="宋体" w:hAnsi="宋体" w:eastAsia="宋体" w:cs="宋体"/>
          <w:b/>
          <w:spacing w:val="6"/>
          <w:sz w:val="30"/>
          <w:szCs w:val="30"/>
        </w:rPr>
      </w:pPr>
      <w:r>
        <w:rPr>
          <w:rFonts w:hint="eastAsia" w:ascii="宋体" w:hAnsi="宋体" w:eastAsia="宋体" w:cs="宋体"/>
          <w:b/>
          <w:spacing w:val="6"/>
          <w:sz w:val="30"/>
          <w:szCs w:val="30"/>
        </w:rPr>
        <w:t>关于举办“国家标准《民用建筑电气设计标准》GB51348-2019宣贯</w:t>
      </w:r>
    </w:p>
    <w:p>
      <w:pPr>
        <w:spacing w:afterLines="50" w:line="440" w:lineRule="exact"/>
        <w:jc w:val="center"/>
        <w:textAlignment w:val="baseline"/>
        <w:rPr>
          <w:rFonts w:hint="eastAsia" w:ascii="宋体" w:hAnsi="宋体" w:eastAsia="宋体" w:cs="宋体"/>
          <w:b/>
          <w:spacing w:val="6"/>
          <w:sz w:val="30"/>
          <w:szCs w:val="30"/>
        </w:rPr>
      </w:pPr>
      <w:r>
        <w:rPr>
          <w:rFonts w:hint="eastAsia" w:ascii="宋体" w:hAnsi="宋体" w:eastAsia="宋体" w:cs="宋体"/>
          <w:b/>
          <w:spacing w:val="6"/>
          <w:sz w:val="30"/>
          <w:szCs w:val="30"/>
        </w:rPr>
        <w:t>及实施要点</w:t>
      </w:r>
      <w:r>
        <w:rPr>
          <w:rFonts w:hint="eastAsia" w:ascii="宋体" w:hAnsi="宋体" w:eastAsia="宋体" w:cs="宋体"/>
          <w:b/>
          <w:spacing w:val="6"/>
          <w:sz w:val="30"/>
          <w:szCs w:val="30"/>
          <w:lang w:eastAsia="zh-CN"/>
        </w:rPr>
        <w:t>、疑难问题解答</w:t>
      </w:r>
      <w:r>
        <w:rPr>
          <w:rFonts w:hint="eastAsia" w:ascii="宋体" w:hAnsi="宋体" w:eastAsia="宋体" w:cs="宋体"/>
          <w:b/>
          <w:spacing w:val="6"/>
          <w:sz w:val="30"/>
          <w:szCs w:val="30"/>
        </w:rPr>
        <w:t>培训班”</w:t>
      </w:r>
      <w:r>
        <w:rPr>
          <w:rFonts w:hint="eastAsia" w:ascii="宋体" w:hAnsi="宋体" w:cs="宋体"/>
          <w:b/>
          <w:spacing w:val="6"/>
          <w:sz w:val="30"/>
          <w:szCs w:val="30"/>
          <w:lang w:eastAsia="zh-CN"/>
        </w:rPr>
        <w:t>预</w:t>
      </w:r>
      <w:r>
        <w:rPr>
          <w:rFonts w:hint="eastAsia" w:ascii="宋体" w:hAnsi="宋体" w:eastAsia="宋体" w:cs="宋体"/>
          <w:b/>
          <w:spacing w:val="6"/>
          <w:sz w:val="30"/>
          <w:szCs w:val="30"/>
        </w:rPr>
        <w:t>报名回执表</w:t>
      </w:r>
    </w:p>
    <w:p>
      <w:pPr>
        <w:pStyle w:val="2"/>
        <w:spacing w:line="380" w:lineRule="exact"/>
        <w:ind w:left="42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经研究，我单位选派下列同志参加学习： </w:t>
      </w:r>
    </w:p>
    <w:tbl>
      <w:tblPr>
        <w:tblStyle w:val="5"/>
        <w:tblpPr w:leftFromText="180" w:rightFromText="180" w:vertAnchor="text" w:horzAnchor="page" w:tblpX="1246" w:tblpY="263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100"/>
        <w:gridCol w:w="1250"/>
        <w:gridCol w:w="867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邮寄</w:t>
            </w: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邮箱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pacing w:line="370" w:lineRule="exact"/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职务/部门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是否预留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60" w:lineRule="exact"/>
              <w:ind w:left="338" w:leftChars="0" w:hanging="338" w:hangingChars="16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收款</w:t>
            </w:r>
          </w:p>
          <w:p>
            <w:pPr>
              <w:spacing w:beforeLines="5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账户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napToGrid w:val="0"/>
              <w:spacing w:before="100"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称：筑城张家口会展服务有限公司</w:t>
            </w:r>
          </w:p>
          <w:p>
            <w:pPr>
              <w:snapToGrid w:val="0"/>
              <w:spacing w:before="100"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开户行：工商银行张家口万全支行</w:t>
            </w:r>
          </w:p>
          <w:p>
            <w:pPr>
              <w:snapToGrid w:val="0"/>
              <w:spacing w:before="100" w:line="360" w:lineRule="exac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  号：0412058609300091016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3" w:type="dxa"/>
            <w:noWrap w:val="0"/>
            <w:vAlign w:val="center"/>
          </w:tcPr>
          <w:p>
            <w:pPr>
              <w:spacing w:beforeLines="5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支付方式</w:t>
            </w:r>
          </w:p>
        </w:tc>
        <w:tc>
          <w:tcPr>
            <w:tcW w:w="8396" w:type="dxa"/>
            <w:gridSpan w:val="7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对公账户□        2、支付宝□          3、微信□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发票类型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务必填写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396" w:type="dxa"/>
            <w:gridSpan w:val="7"/>
            <w:noWrap w:val="0"/>
            <w:vAlign w:val="center"/>
          </w:tcPr>
          <w:p>
            <w:pPr>
              <w:spacing w:line="37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纳税人识别号：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地 址 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电 话：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开户行：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账 号：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□普通发票，请提供单位名称及纳税人识别号；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注：此表不够，可自行复制；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请以Word文档形式发送到指定邮箱或微信，联系人：王楠13333136758同微信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250" w:firstLineChars="1250"/>
      <w:rPr>
        <w:b/>
        <w:sz w:val="2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252095</wp:posOffset>
          </wp:positionH>
          <wp:positionV relativeFrom="paragraph">
            <wp:posOffset>2540</wp:posOffset>
          </wp:positionV>
          <wp:extent cx="923290" cy="1069975"/>
          <wp:effectExtent l="0" t="0" r="10160" b="15875"/>
          <wp:wrapSquare wrapText="bothSides"/>
          <wp:docPr id="2" name="图片 1" descr="qrcode_for_gh_b937e0efba47_25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rcode_for_gh_b937e0efba47_258_看图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106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1"/>
      </w:rPr>
      <w:t>北京中筑城文化交流中心</w:t>
    </w:r>
    <w:r>
      <w:rPr>
        <w:b/>
        <w:sz w:val="21"/>
      </w:rPr>
      <w:t xml:space="preserve">   </w:t>
    </w:r>
  </w:p>
  <w:p>
    <w:pPr>
      <w:pStyle w:val="3"/>
      <w:ind w:firstLine="2214" w:firstLineChars="1050"/>
      <w:rPr>
        <w:b/>
        <w:sz w:val="21"/>
      </w:rPr>
    </w:pPr>
    <w:r>
      <w:rPr>
        <w:rFonts w:hint="eastAsia"/>
        <w:b/>
        <w:sz w:val="21"/>
      </w:rPr>
      <w:t xml:space="preserve">手机（及微信号）13333136758 王老师     </w:t>
    </w:r>
  </w:p>
  <w:p>
    <w:pPr>
      <w:pStyle w:val="3"/>
      <w:ind w:firstLine="2214" w:firstLineChars="1050"/>
    </w:pPr>
    <w:r>
      <w:rPr>
        <w:rFonts w:hint="eastAsia"/>
        <w:b/>
        <w:sz w:val="21"/>
      </w:rPr>
      <w:t xml:space="preserve">微信公众号bjzzcwhjlzx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58D8"/>
    <w:multiLevelType w:val="singleLevel"/>
    <w:tmpl w:val="58BE58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7D7A"/>
    <w:rsid w:val="4E8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2021-03-03T03:16:00Z</dcterms:created>
  <dc:creator>Administrator</dc:creator>
  <cp:lastModifiedBy>Administrator</cp:lastModifiedBy>
  <dcterms:modified xsi:type="dcterms:W3CDTF">2021-03-03T03:16:36Z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