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0" w:afterAutospacing="0"/>
        <w:rPr>
          <w:rFonts w:hint="eastAsia" w:ascii="方正黑体_GBK" w:eastAsia="方正黑体_GBK"/>
          <w:b w:val="0"/>
          <w:color w:val="000000"/>
          <w:sz w:val="32"/>
          <w:szCs w:val="32"/>
          <w:lang w:eastAsia="zh-CN"/>
        </w:rPr>
      </w:pPr>
      <w:bookmarkStart w:id="0" w:name="_Hlk8132968"/>
      <w:r>
        <w:rPr>
          <w:rFonts w:hint="eastAsia" w:ascii="方正黑体_GBK" w:eastAsia="方正黑体_GBK"/>
          <w:b w:val="0"/>
          <w:color w:val="000000"/>
          <w:sz w:val="32"/>
          <w:szCs w:val="32"/>
        </w:rPr>
        <w:t>附件</w:t>
      </w:r>
      <w:r>
        <w:rPr>
          <w:rFonts w:hint="eastAsia" w:ascii="Times New Roman" w:hAnsi="Times New Roman" w:eastAsia="方正黑体_GBK" w:cs="Times New Roman"/>
          <w:b w:val="0"/>
          <w:color w:val="000000"/>
          <w:sz w:val="32"/>
          <w:szCs w:val="32"/>
        </w:rPr>
        <w:t>1</w:t>
      </w:r>
      <w:r>
        <w:rPr>
          <w:rFonts w:hint="eastAsia" w:ascii="方正黑体_GBK" w:eastAsia="方正黑体_GBK"/>
          <w:b w:val="0"/>
          <w:color w:val="000000"/>
          <w:sz w:val="32"/>
          <w:szCs w:val="32"/>
        </w:rPr>
        <w:t>-</w:t>
      </w:r>
      <w:r>
        <w:rPr>
          <w:rFonts w:hint="eastAsia" w:ascii="Times New Roman" w:hAnsi="Times New Roman" w:eastAsia="方正黑体_GBK" w:cs="Times New Roman"/>
          <w:b w:val="0"/>
          <w:color w:val="000000"/>
          <w:sz w:val="32"/>
          <w:szCs w:val="32"/>
          <w:lang w:val="en-US" w:eastAsia="zh-CN"/>
        </w:rPr>
        <w:t>9</w:t>
      </w:r>
    </w:p>
    <w:p>
      <w:pPr>
        <w:pStyle w:val="10"/>
        <w:spacing w:before="0" w:beforeAutospacing="0" w:after="0" w:afterAutospacing="0"/>
        <w:rPr>
          <w:rFonts w:hint="eastAsia" w:ascii="方正黑体_GBK" w:eastAsia="方正黑体_GBK"/>
          <w:b w:val="0"/>
          <w:sz w:val="32"/>
          <w:szCs w:val="32"/>
        </w:rPr>
      </w:pPr>
    </w:p>
    <w:p>
      <w:pPr>
        <w:ind w:firstLine="560"/>
        <w:jc w:val="center"/>
        <w:rPr>
          <w:rFonts w:hint="eastAsia" w:ascii="方正小标宋_GBK" w:hAnsi="方正小标宋简体" w:eastAsia="方正小标宋_GBK" w:cs="方正小标宋简体"/>
          <w:color w:val="000000"/>
          <w:sz w:val="44"/>
          <w:szCs w:val="44"/>
        </w:rPr>
      </w:pPr>
      <w:r>
        <w:rPr>
          <w:rFonts w:hint="eastAsia" w:ascii="方正小标宋_GBK" w:hAnsi="方正小标宋简体" w:eastAsia="方正小标宋_GBK" w:cs="方正小标宋简体"/>
          <w:color w:val="000000"/>
          <w:sz w:val="44"/>
          <w:szCs w:val="44"/>
        </w:rPr>
        <w:t>江苏省优秀工程勘察设计行业奖</w:t>
      </w:r>
    </w:p>
    <w:bookmarkEnd w:id="0"/>
    <w:p>
      <w:pPr>
        <w:ind w:firstLine="560"/>
        <w:jc w:val="center"/>
        <w:rPr>
          <w:rFonts w:hint="eastAsia" w:ascii="方正小标宋_GBK" w:hAnsi="方正小标宋简体" w:eastAsia="方正小标宋_GBK" w:cs="方正小标宋简体"/>
          <w:color w:val="000000"/>
          <w:w w:val="90"/>
          <w:sz w:val="44"/>
          <w:szCs w:val="44"/>
        </w:rPr>
      </w:pPr>
      <w:r>
        <w:rPr>
          <w:rFonts w:hint="eastAsia" w:ascii="方正小标宋_GBK" w:hAnsi="方正小标宋简体" w:eastAsia="方正小标宋_GBK" w:cs="方正小标宋简体"/>
          <w:color w:val="000000"/>
          <w:sz w:val="44"/>
          <w:szCs w:val="44"/>
          <w:lang w:val="en-US" w:eastAsia="zh-CN"/>
        </w:rPr>
        <w:t>装饰</w:t>
      </w:r>
      <w:r>
        <w:rPr>
          <w:rFonts w:hint="eastAsia" w:ascii="方正小标宋_GBK" w:hAnsi="方正小标宋简体" w:eastAsia="方正小标宋_GBK" w:cs="方正小标宋简体"/>
          <w:color w:val="000000"/>
          <w:sz w:val="44"/>
          <w:szCs w:val="44"/>
          <w:highlight w:val="none"/>
          <w:lang w:val="en-US" w:eastAsia="zh-CN"/>
        </w:rPr>
        <w:t>工程</w:t>
      </w:r>
      <w:r>
        <w:rPr>
          <w:rFonts w:hint="eastAsia" w:ascii="方正小标宋_GBK" w:hAnsi="方正小标宋简体" w:eastAsia="方正小标宋_GBK" w:cs="方正小标宋简体"/>
          <w:color w:val="000000"/>
          <w:sz w:val="44"/>
          <w:szCs w:val="44"/>
        </w:rPr>
        <w:t>设计申报</w:t>
      </w:r>
      <w:r>
        <w:rPr>
          <w:rFonts w:hint="eastAsia" w:ascii="方正小标宋_GBK" w:hAnsi="方正小标宋简体" w:eastAsia="方正小标宋_GBK" w:cs="方正小标宋简体"/>
          <w:color w:val="000000"/>
          <w:w w:val="90"/>
          <w:sz w:val="44"/>
          <w:szCs w:val="44"/>
        </w:rPr>
        <w:t>细则</w:t>
      </w:r>
    </w:p>
    <w:p>
      <w:pPr>
        <w:pStyle w:val="2"/>
        <w:rPr>
          <w:rFonts w:hint="eastAsia"/>
        </w:rPr>
      </w:pPr>
    </w:p>
    <w:p>
      <w:pPr>
        <w:spacing w:before="240" w:line="360" w:lineRule="auto"/>
        <w:ind w:firstLine="570"/>
        <w:rPr>
          <w:rFonts w:hint="eastAsia" w:ascii="方正黑体_GBK" w:hAnsi="宋体" w:eastAsia="方正黑体_GBK"/>
          <w:bCs/>
          <w:color w:val="000000"/>
          <w:sz w:val="32"/>
          <w:szCs w:val="30"/>
        </w:rPr>
      </w:pPr>
      <w:r>
        <w:rPr>
          <w:rFonts w:hint="eastAsia" w:ascii="方正黑体_GBK" w:eastAsia="方正黑体_GBK" w:cs="黑体"/>
          <w:bCs/>
          <w:color w:val="000000"/>
          <w:sz w:val="32"/>
          <w:szCs w:val="30"/>
        </w:rPr>
        <w:t>一、</w:t>
      </w:r>
      <w:r>
        <w:rPr>
          <w:rFonts w:hint="eastAsia" w:ascii="方正黑体_GBK" w:hAnsi="宋体" w:eastAsia="方正黑体_GBK" w:cs="黑体"/>
          <w:bCs/>
          <w:color w:val="000000"/>
          <w:sz w:val="32"/>
          <w:szCs w:val="30"/>
        </w:rPr>
        <w:t>申报范围</w:t>
      </w:r>
    </w:p>
    <w:p>
      <w:pPr>
        <w:spacing w:line="360" w:lineRule="auto"/>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一般公共建筑装饰工程造价不</w:t>
      </w:r>
      <w:r>
        <w:rPr>
          <w:rFonts w:hint="default" w:ascii="Times New Roman" w:hAnsi="Times New Roman" w:eastAsia="方正仿宋_GBK" w:cs="Times New Roman"/>
          <w:color w:val="000000"/>
          <w:sz w:val="32"/>
          <w:szCs w:val="32"/>
        </w:rPr>
        <w:t>低于200万元人民币。整体建筑装饰工程设计建筑面积不小于3000平方米；单项建筑装饰工程设计建筑面积不小于800平</w:t>
      </w:r>
      <w:r>
        <w:rPr>
          <w:rFonts w:hint="eastAsia" w:ascii="方正仿宋_GBK" w:eastAsia="方正仿宋_GBK"/>
          <w:color w:val="000000"/>
          <w:sz w:val="32"/>
          <w:szCs w:val="32"/>
        </w:rPr>
        <w:t>方米。</w:t>
      </w:r>
      <w:r>
        <w:rPr>
          <w:rFonts w:hint="eastAsia" w:ascii="方正仿宋_GBK" w:eastAsia="方正仿宋_GBK"/>
          <w:color w:val="000000"/>
          <w:sz w:val="32"/>
          <w:szCs w:val="32"/>
          <w:lang w:val="en-US" w:eastAsia="zh-CN"/>
        </w:rPr>
        <w:t>鼓励符合此申报条件的所有装饰设计项目参赛。</w:t>
      </w:r>
    </w:p>
    <w:p>
      <w:pPr>
        <w:spacing w:line="360" w:lineRule="auto"/>
        <w:ind w:firstLine="570"/>
        <w:rPr>
          <w:rFonts w:hint="eastAsia" w:ascii="方正黑体_GBK" w:hAnsi="宋体" w:eastAsia="方正黑体_GBK" w:cs="仿宋_GB2312"/>
          <w:bCs/>
          <w:color w:val="000000"/>
          <w:sz w:val="32"/>
          <w:szCs w:val="32"/>
        </w:rPr>
      </w:pPr>
      <w:r>
        <w:rPr>
          <w:rFonts w:hint="eastAsia" w:ascii="方正黑体_GBK" w:hAnsi="宋体" w:eastAsia="方正黑体_GBK" w:cs="黑体"/>
          <w:bCs/>
          <w:color w:val="000000"/>
          <w:sz w:val="32"/>
          <w:szCs w:val="30"/>
        </w:rPr>
        <w:t>二、申报要求</w:t>
      </w:r>
    </w:p>
    <w:p>
      <w:pPr>
        <w:spacing w:line="360" w:lineRule="auto"/>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1、申报单位应是江苏设协会员；</w:t>
      </w:r>
    </w:p>
    <w:p>
      <w:pPr>
        <w:spacing w:line="360" w:lineRule="auto"/>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2、申报项目应符合《申报细则》要求，应于2021年5月31日前完成设计并通过竣工验收；</w:t>
      </w:r>
    </w:p>
    <w:p>
      <w:pPr>
        <w:spacing w:line="360" w:lineRule="auto"/>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3、项目相关审批应符合国家工程基本建设程序要求；</w:t>
      </w:r>
    </w:p>
    <w:p>
      <w:pPr>
        <w:spacing w:line="360" w:lineRule="auto"/>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4、设计应符合国家有关强制性标准、规范和规定；</w:t>
      </w:r>
    </w:p>
    <w:p>
      <w:pPr>
        <w:spacing w:line="360" w:lineRule="auto"/>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5、申报项目由申报单位独立完成或为主完成。合作设计项目可以联合申报，其中中外合作设计项目须是申报单位承担主要的工作量，由中方申报，申报单位需提交一份外方同意文件，并注明中外合作设计。</w:t>
      </w:r>
    </w:p>
    <w:p>
      <w:pPr>
        <w:pStyle w:val="2"/>
        <w:rPr>
          <w:rFonts w:hint="default"/>
        </w:rPr>
      </w:pPr>
    </w:p>
    <w:p>
      <w:pPr>
        <w:spacing w:line="360" w:lineRule="auto"/>
        <w:ind w:firstLine="570"/>
        <w:rPr>
          <w:rFonts w:hint="eastAsia"/>
        </w:rPr>
      </w:pPr>
      <w:r>
        <w:rPr>
          <w:rFonts w:hint="eastAsia" w:ascii="方正黑体_GBK" w:hAnsi="宋体" w:eastAsia="方正黑体_GBK" w:cs="黑体"/>
          <w:bCs/>
          <w:color w:val="000000"/>
          <w:sz w:val="32"/>
          <w:szCs w:val="30"/>
        </w:rPr>
        <w:t>三、申报材料</w:t>
      </w:r>
    </w:p>
    <w:p>
      <w:pPr>
        <w:spacing w:line="360" w:lineRule="auto"/>
        <w:ind w:firstLine="640" w:firstLineChars="200"/>
        <w:rPr>
          <w:rFonts w:hint="default" w:ascii="Times New Roman" w:hAnsi="Times New Roman" w:eastAsia="方正仿宋_GBK" w:cs="Times New Roman"/>
          <w:color w:val="000000"/>
          <w:sz w:val="32"/>
          <w:szCs w:val="32"/>
          <w:lang w:val="en-US" w:eastAsia="zh-CN"/>
        </w:rPr>
      </w:pPr>
      <w:r>
        <w:rPr>
          <w:rFonts w:eastAsia="方正仿宋_GBK"/>
          <w:color w:val="000000"/>
          <w:sz w:val="32"/>
          <w:szCs w:val="32"/>
        </w:rPr>
        <w:t>1</w:t>
      </w:r>
      <w:r>
        <w:rPr>
          <w:rFonts w:hint="eastAsia" w:ascii="方正仿宋_GBK" w:eastAsia="方正仿宋_GBK"/>
          <w:color w:val="000000"/>
          <w:sz w:val="32"/>
          <w:szCs w:val="32"/>
        </w:rPr>
        <w:t>、</w:t>
      </w:r>
      <w:r>
        <w:rPr>
          <w:rFonts w:hint="eastAsia" w:ascii="Times New Roman" w:hAnsi="Times New Roman" w:eastAsia="方正仿宋_GBK" w:cs="Times New Roman"/>
          <w:color w:val="000000"/>
          <w:sz w:val="32"/>
          <w:szCs w:val="32"/>
          <w:lang w:val="en-US" w:eastAsia="zh-CN"/>
        </w:rPr>
        <w:t>申报项目应按规定内容填写《装饰工程设计申报表》；在“本项目中做出贡献的主要人员情况表”中，人员总数不得超过</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8人，人员名单一经申报不得更改;</w:t>
      </w:r>
    </w:p>
    <w:p>
      <w:pPr>
        <w:spacing w:line="360" w:lineRule="auto"/>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、申报材料详见申报表中的“项目申报材料”要求;</w:t>
      </w:r>
    </w:p>
    <w:p>
      <w:pPr>
        <w:spacing w:line="360" w:lineRule="auto"/>
        <w:ind w:firstLine="640" w:firstLineChars="200"/>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w:t>
      </w:r>
      <w:r>
        <w:rPr>
          <w:rFonts w:hint="eastAsia" w:ascii="Times New Roman" w:hAnsi="Times New Roman" w:eastAsia="方正仿宋_GBK" w:cs="Times New Roman"/>
          <w:color w:val="000000"/>
          <w:sz w:val="32"/>
          <w:szCs w:val="32"/>
          <w:lang w:val="en-US" w:eastAsia="zh-CN"/>
        </w:rPr>
        <w:t>、申报材料按申报表、证明材料、照片、图纸等顺序，以A</w:t>
      </w:r>
      <w:r>
        <w:rPr>
          <w:rFonts w:hint="default" w:ascii="Times New Roman" w:hAnsi="Times New Roman" w:eastAsia="方正仿宋_GBK" w:cs="Times New Roman"/>
          <w:color w:val="000000"/>
          <w:sz w:val="32"/>
          <w:szCs w:val="32"/>
          <w:lang w:val="en-US" w:eastAsia="zh-CN"/>
        </w:rPr>
        <w:t>3</w:t>
      </w:r>
      <w:r>
        <w:rPr>
          <w:rFonts w:hint="eastAsia" w:ascii="Times New Roman" w:hAnsi="Times New Roman" w:eastAsia="方正仿宋_GBK" w:cs="Times New Roman"/>
          <w:color w:val="000000"/>
          <w:sz w:val="32"/>
          <w:szCs w:val="32"/>
          <w:lang w:val="en-US" w:eastAsia="zh-CN"/>
        </w:rPr>
        <w:t>图幅统一装订成册（软质封皮胶装），一式</w:t>
      </w: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val="en-US" w:eastAsia="zh-CN"/>
        </w:rPr>
        <w:t>份，电子文件(含申报表Word格式)拷贝至U盘随册提交。电子文件建议为PDF格式，文件均应有较好的清晰度，以便于输出使用。</w:t>
      </w:r>
    </w:p>
    <w:p>
      <w:pPr>
        <w:pStyle w:val="2"/>
        <w:rPr>
          <w:rFonts w:hint="eastAsia"/>
          <w:lang w:val="en-US" w:eastAsia="zh-CN"/>
        </w:rPr>
      </w:pPr>
    </w:p>
    <w:p>
      <w:pPr>
        <w:spacing w:line="360" w:lineRule="auto"/>
        <w:ind w:firstLine="570"/>
        <w:rPr>
          <w:rFonts w:hint="eastAsia" w:ascii="方正黑体_GBK" w:eastAsia="方正黑体_GBK" w:cs="宋体"/>
          <w:bCs/>
          <w:color w:val="auto"/>
          <w:sz w:val="32"/>
          <w:szCs w:val="28"/>
        </w:rPr>
      </w:pPr>
      <w:r>
        <w:rPr>
          <w:rFonts w:hint="eastAsia" w:ascii="方正黑体_GBK" w:eastAsia="方正黑体_GBK" w:cs="宋体"/>
          <w:bCs/>
          <w:color w:val="auto"/>
          <w:sz w:val="32"/>
          <w:szCs w:val="28"/>
        </w:rPr>
        <w:t>四、评审指标</w:t>
      </w:r>
    </w:p>
    <w:tbl>
      <w:tblPr>
        <w:tblStyle w:val="6"/>
        <w:tblW w:w="8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6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default" w:ascii="Times New Roman" w:hAnsi="Times New Roman" w:eastAsia="方正楷体_GBK" w:cs="Times New Roman"/>
                <w:color w:val="auto"/>
                <w:kern w:val="2"/>
                <w:sz w:val="28"/>
                <w:szCs w:val="28"/>
                <w:lang w:val="en-US" w:eastAsia="zh-CN" w:bidi="ar-SA"/>
              </w:rPr>
            </w:pPr>
            <w:r>
              <w:rPr>
                <w:rFonts w:hint="default" w:ascii="Times New Roman" w:hAnsi="Times New Roman" w:eastAsia="方正楷体_GBK" w:cs="Times New Roman"/>
                <w:color w:val="auto"/>
                <w:kern w:val="2"/>
                <w:sz w:val="28"/>
                <w:szCs w:val="28"/>
                <w:lang w:val="en-US" w:eastAsia="zh-CN" w:bidi="ar-SA"/>
              </w:rPr>
              <w:t>评审指标</w:t>
            </w:r>
          </w:p>
          <w:p>
            <w:pPr>
              <w:pStyle w:val="2"/>
              <w:rPr>
                <w:rFonts w:hint="default" w:ascii="Times New Roman" w:hAnsi="Times New Roman" w:eastAsia="方正楷体_GBK" w:cs="Times New Roman"/>
                <w:lang w:eastAsia="zh-CN"/>
              </w:rPr>
            </w:pPr>
            <w:r>
              <w:rPr>
                <w:rFonts w:hint="default" w:ascii="Times New Roman" w:hAnsi="Times New Roman" w:eastAsia="方正楷体_GBK" w:cs="Times New Roman"/>
                <w:color w:val="auto"/>
                <w:sz w:val="28"/>
                <w:szCs w:val="28"/>
                <w:lang w:eastAsia="zh-CN"/>
              </w:rPr>
              <w:t>（</w:t>
            </w:r>
            <w:r>
              <w:rPr>
                <w:rFonts w:hint="default" w:ascii="Times New Roman" w:hAnsi="Times New Roman" w:eastAsia="方正楷体_GBK" w:cs="Times New Roman"/>
                <w:color w:val="auto"/>
                <w:sz w:val="28"/>
                <w:szCs w:val="28"/>
                <w:lang w:val="en-US" w:eastAsia="zh-CN"/>
              </w:rPr>
              <w:t>百分制</w:t>
            </w:r>
            <w:r>
              <w:rPr>
                <w:rFonts w:hint="default" w:ascii="Times New Roman" w:hAnsi="Times New Roman" w:eastAsia="方正楷体_GBK" w:cs="Times New Roman"/>
                <w:color w:val="auto"/>
                <w:sz w:val="28"/>
                <w:szCs w:val="28"/>
                <w:lang w:eastAsia="zh-CN"/>
              </w:rPr>
              <w:t>）</w:t>
            </w:r>
          </w:p>
        </w:tc>
        <w:tc>
          <w:tcPr>
            <w:tcW w:w="6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default" w:ascii="Times New Roman" w:hAnsi="Times New Roman" w:eastAsia="方正楷体_GBK" w:cs="Times New Roman"/>
                <w:color w:val="auto"/>
                <w:sz w:val="28"/>
                <w:szCs w:val="28"/>
              </w:rPr>
            </w:pPr>
            <w:r>
              <w:rPr>
                <w:rFonts w:hint="default" w:ascii="Times New Roman" w:hAnsi="Times New Roman" w:eastAsia="方正楷体_GBK" w:cs="Times New Roman"/>
                <w:bCs/>
                <w:color w:val="auto"/>
                <w:sz w:val="28"/>
                <w:szCs w:val="28"/>
              </w:rPr>
              <w:t>评价要素与基本标准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default" w:ascii="Times New Roman" w:hAnsi="Times New Roman" w:eastAsia="方正楷体_GBK" w:cs="Times New Roman"/>
                <w:color w:val="auto"/>
                <w:sz w:val="28"/>
                <w:szCs w:val="28"/>
                <w:highlight w:val="none"/>
                <w:lang w:val="en-US" w:eastAsia="zh-CN"/>
              </w:rPr>
            </w:pPr>
            <w:r>
              <w:rPr>
                <w:rFonts w:hint="default" w:ascii="Times New Roman" w:hAnsi="Times New Roman" w:eastAsia="方正楷体_GBK" w:cs="Times New Roman"/>
                <w:bCs/>
                <w:color w:val="auto"/>
                <w:sz w:val="28"/>
                <w:szCs w:val="28"/>
                <w:highlight w:val="none"/>
                <w:lang w:val="en-US" w:eastAsia="zh-CN"/>
              </w:rPr>
              <w:t>创意独特性（20%）</w:t>
            </w:r>
          </w:p>
        </w:tc>
        <w:tc>
          <w:tcPr>
            <w:tcW w:w="6412" w:type="dxa"/>
            <w:vMerge w:val="restart"/>
            <w:tcBorders>
              <w:top w:val="single" w:color="auto" w:sz="4" w:space="0"/>
              <w:left w:val="single" w:color="auto" w:sz="4" w:space="0"/>
              <w:right w:val="single" w:color="auto" w:sz="4" w:space="0"/>
            </w:tcBorders>
            <w:noWrap w:val="0"/>
            <w:vAlign w:val="center"/>
          </w:tcPr>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1、设计概念新颖，创意突出，手法独到，特色鲜明，表达设计思想；</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2、创作意图明确，精准呈现设计师独立设计思考及设计理念；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3、设计与文化充分结合，具有独特文化内涵。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right w:val="single" w:color="auto" w:sz="4" w:space="0"/>
            </w:tcBorders>
            <w:noWrap w:val="0"/>
            <w:vAlign w:val="center"/>
          </w:tcPr>
          <w:p>
            <w:pPr>
              <w:adjustRightInd w:val="0"/>
              <w:snapToGrid w:val="0"/>
              <w:spacing w:line="276" w:lineRule="auto"/>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bottom w:val="single" w:color="auto" w:sz="4" w:space="0"/>
              <w:right w:val="single" w:color="auto" w:sz="4" w:space="0"/>
            </w:tcBorders>
            <w:noWrap w:val="0"/>
            <w:vAlign w:val="center"/>
          </w:tcPr>
          <w:p>
            <w:pPr>
              <w:pStyle w:val="11"/>
              <w:adjustRightInd w:val="0"/>
              <w:snapToGrid w:val="0"/>
              <w:spacing w:line="276" w:lineRule="auto"/>
              <w:ind w:left="0"/>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bottom w:val="single" w:color="auto" w:sz="4" w:space="0"/>
              <w:right w:val="single" w:color="auto" w:sz="4" w:space="0"/>
            </w:tcBorders>
            <w:noWrap w:val="0"/>
            <w:vAlign w:val="center"/>
          </w:tcPr>
          <w:p>
            <w:pPr>
              <w:pStyle w:val="11"/>
              <w:adjustRightInd w:val="0"/>
              <w:snapToGrid w:val="0"/>
              <w:spacing w:line="276" w:lineRule="auto"/>
              <w:ind w:left="0"/>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restart"/>
            <w:tcBorders>
              <w:top w:val="single" w:color="auto" w:sz="4" w:space="0"/>
              <w:left w:val="single" w:color="auto" w:sz="4" w:space="0"/>
              <w:right w:val="single" w:color="auto" w:sz="4" w:space="0"/>
            </w:tcBorders>
            <w:noWrap w:val="0"/>
            <w:vAlign w:val="center"/>
          </w:tcPr>
          <w:p>
            <w:pPr>
              <w:adjustRightInd w:val="0"/>
              <w:snapToGrid w:val="0"/>
              <w:spacing w:line="276" w:lineRule="auto"/>
              <w:jc w:val="center"/>
              <w:rPr>
                <w:rFonts w:hint="default" w:ascii="Times New Roman" w:hAnsi="Times New Roman" w:eastAsia="方正楷体_GBK" w:cs="Times New Roman"/>
                <w:color w:val="auto"/>
                <w:sz w:val="28"/>
                <w:szCs w:val="28"/>
                <w:highlight w:val="none"/>
                <w:lang w:val="en-US" w:eastAsia="zh-CN"/>
              </w:rPr>
            </w:pPr>
            <w:r>
              <w:rPr>
                <w:rFonts w:hint="default" w:ascii="Times New Roman" w:hAnsi="Times New Roman" w:eastAsia="方正楷体_GBK" w:cs="Times New Roman"/>
                <w:bCs/>
                <w:color w:val="auto"/>
                <w:sz w:val="28"/>
                <w:szCs w:val="28"/>
                <w:highlight w:val="none"/>
                <w:lang w:val="en-US" w:eastAsia="zh-CN"/>
              </w:rPr>
              <w:t>功能实用性</w:t>
            </w:r>
            <w:r>
              <w:rPr>
                <w:rFonts w:hint="default" w:ascii="Times New Roman" w:hAnsi="Times New Roman" w:eastAsia="方正楷体_GBK" w:cs="Times New Roman"/>
                <w:bCs/>
                <w:color w:val="auto"/>
                <w:sz w:val="28"/>
                <w:szCs w:val="28"/>
                <w:highlight w:val="none"/>
                <w:lang w:eastAsia="zh-CN"/>
              </w:rPr>
              <w:t>（</w:t>
            </w:r>
            <w:r>
              <w:rPr>
                <w:rFonts w:hint="default" w:ascii="Times New Roman" w:hAnsi="Times New Roman" w:eastAsia="方正楷体_GBK" w:cs="Times New Roman"/>
                <w:bCs/>
                <w:color w:val="auto"/>
                <w:sz w:val="28"/>
                <w:szCs w:val="28"/>
                <w:highlight w:val="none"/>
                <w:lang w:val="en-US" w:eastAsia="zh-CN"/>
              </w:rPr>
              <w:t>30%）</w:t>
            </w:r>
          </w:p>
        </w:tc>
        <w:tc>
          <w:tcPr>
            <w:tcW w:w="6412" w:type="dxa"/>
            <w:vMerge w:val="restart"/>
            <w:tcBorders>
              <w:top w:val="single" w:color="auto" w:sz="4" w:space="0"/>
              <w:left w:val="single" w:color="auto" w:sz="4" w:space="0"/>
              <w:right w:val="single" w:color="auto" w:sz="4" w:space="0"/>
            </w:tcBorders>
            <w:noWrap w:val="0"/>
            <w:vAlign w:val="center"/>
          </w:tcPr>
          <w:p>
            <w:pPr>
              <w:pStyle w:val="11"/>
              <w:numPr>
                <w:ilvl w:val="0"/>
                <w:numId w:val="1"/>
              </w:numPr>
              <w:adjustRightInd w:val="0"/>
              <w:snapToGrid w:val="0"/>
              <w:spacing w:line="276" w:lineRule="auto"/>
              <w:ind w:left="280" w:hanging="280" w:hangingChars="100"/>
              <w:jc w:val="both"/>
              <w:rPr>
                <w:rFonts w:hint="default" w:ascii="Times New Roman" w:hAnsi="Times New Roman" w:eastAsia="方正楷体_GBK" w:cs="Times New Roman"/>
                <w:color w:val="auto"/>
                <w:sz w:val="28"/>
                <w:szCs w:val="28"/>
                <w:highlight w:val="none"/>
                <w:lang w:eastAsia="zh-CN"/>
              </w:rPr>
            </w:pPr>
            <w:r>
              <w:rPr>
                <w:rFonts w:hint="default" w:ascii="Times New Roman" w:hAnsi="Times New Roman" w:eastAsia="方正楷体_GBK" w:cs="Times New Roman"/>
                <w:color w:val="auto"/>
                <w:sz w:val="28"/>
                <w:szCs w:val="28"/>
                <w:highlight w:val="none"/>
              </w:rPr>
              <w:t>设计的功能结构完善合理</w:t>
            </w:r>
            <w:r>
              <w:rPr>
                <w:rFonts w:hint="eastAsia" w:eastAsia="方正楷体_GBK" w:cs="Times New Roman"/>
                <w:color w:val="auto"/>
                <w:sz w:val="28"/>
                <w:szCs w:val="28"/>
                <w:highlight w:val="none"/>
                <w:lang w:eastAsia="zh-CN"/>
              </w:rPr>
              <w:t>，</w:t>
            </w:r>
            <w:r>
              <w:rPr>
                <w:rFonts w:hint="eastAsia" w:eastAsia="方正楷体_GBK" w:cs="Times New Roman"/>
                <w:color w:val="auto"/>
                <w:sz w:val="28"/>
                <w:szCs w:val="28"/>
                <w:highlight w:val="none"/>
                <w:lang w:val="en-US" w:eastAsia="zh-CN"/>
              </w:rPr>
              <w:t>实用性较强</w:t>
            </w:r>
            <w:r>
              <w:rPr>
                <w:rFonts w:hint="default" w:ascii="Times New Roman" w:hAnsi="Times New Roman" w:eastAsia="方正楷体_GBK" w:cs="Times New Roman"/>
                <w:color w:val="auto"/>
                <w:sz w:val="28"/>
                <w:szCs w:val="28"/>
                <w:highlight w:val="none"/>
                <w:lang w:eastAsia="zh-CN"/>
              </w:rPr>
              <w:t>；</w:t>
            </w:r>
          </w:p>
          <w:p>
            <w:pPr>
              <w:pStyle w:val="11"/>
              <w:numPr>
                <w:ilvl w:val="0"/>
                <w:numId w:val="1"/>
              </w:numPr>
              <w:adjustRightInd w:val="0"/>
              <w:snapToGrid w:val="0"/>
              <w:spacing w:line="276" w:lineRule="auto"/>
              <w:ind w:left="280" w:hanging="280" w:hangingChars="100"/>
              <w:jc w:val="both"/>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以人为本，满足空间实际活动需要，并能够解决空间存在的问题</w:t>
            </w:r>
            <w:r>
              <w:rPr>
                <w:rFonts w:hint="eastAsia" w:eastAsia="方正楷体_GBK" w:cs="Times New Roman"/>
                <w:color w:val="auto"/>
                <w:sz w:val="28"/>
                <w:szCs w:val="28"/>
                <w:highlight w:val="none"/>
                <w:lang w:eastAsia="zh-CN"/>
              </w:rPr>
              <w:t>。</w:t>
            </w:r>
          </w:p>
          <w:p>
            <w:pPr>
              <w:pStyle w:val="11"/>
              <w:numPr>
                <w:ilvl w:val="0"/>
                <w:numId w:val="1"/>
              </w:numPr>
              <w:adjustRightInd w:val="0"/>
              <w:snapToGrid w:val="0"/>
              <w:spacing w:line="276" w:lineRule="auto"/>
              <w:ind w:left="280" w:hanging="280" w:hangingChars="100"/>
              <w:jc w:val="both"/>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巧妙运用新材料、新技术、新应用。</w:t>
            </w:r>
          </w:p>
          <w:p>
            <w:pPr>
              <w:pStyle w:val="11"/>
              <w:numPr>
                <w:ilvl w:val="0"/>
                <w:numId w:val="0"/>
              </w:numPr>
              <w:adjustRightInd w:val="0"/>
              <w:snapToGrid w:val="0"/>
              <w:spacing w:line="276" w:lineRule="auto"/>
              <w:ind w:leftChars="-100"/>
              <w:jc w:val="both"/>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continue"/>
            <w:tcBorders>
              <w:left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right w:val="single" w:color="auto" w:sz="4" w:space="0"/>
            </w:tcBorders>
            <w:noWrap w:val="0"/>
            <w:vAlign w:val="center"/>
          </w:tcPr>
          <w:p>
            <w:pPr>
              <w:pStyle w:val="11"/>
              <w:adjustRightInd w:val="0"/>
              <w:snapToGrid w:val="0"/>
              <w:spacing w:line="276" w:lineRule="auto"/>
              <w:ind w:left="0"/>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continue"/>
            <w:tcBorders>
              <w:left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right w:val="single" w:color="auto" w:sz="4" w:space="0"/>
            </w:tcBorders>
            <w:noWrap w:val="0"/>
            <w:vAlign w:val="center"/>
          </w:tcPr>
          <w:p>
            <w:pPr>
              <w:pStyle w:val="11"/>
              <w:adjustRightInd w:val="0"/>
              <w:snapToGrid w:val="0"/>
              <w:spacing w:line="276" w:lineRule="auto"/>
              <w:ind w:left="0"/>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0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bottom w:val="single" w:color="auto" w:sz="4" w:space="0"/>
              <w:right w:val="single" w:color="auto" w:sz="4" w:space="0"/>
            </w:tcBorders>
            <w:noWrap w:val="0"/>
            <w:vAlign w:val="center"/>
          </w:tcPr>
          <w:p>
            <w:pPr>
              <w:pStyle w:val="11"/>
              <w:adjustRightInd w:val="0"/>
              <w:snapToGrid w:val="0"/>
              <w:spacing w:line="276" w:lineRule="auto"/>
              <w:ind w:left="0"/>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restart"/>
            <w:tcBorders>
              <w:top w:val="single" w:color="auto" w:sz="4" w:space="0"/>
              <w:left w:val="single" w:color="auto" w:sz="4" w:space="0"/>
              <w:right w:val="single" w:color="auto" w:sz="4" w:space="0"/>
            </w:tcBorders>
            <w:noWrap w:val="0"/>
            <w:vAlign w:val="center"/>
          </w:tcPr>
          <w:p>
            <w:pPr>
              <w:adjustRightInd w:val="0"/>
              <w:snapToGrid w:val="0"/>
              <w:spacing w:line="276" w:lineRule="auto"/>
              <w:jc w:val="center"/>
              <w:rPr>
                <w:rFonts w:hint="default" w:ascii="Times New Roman" w:hAnsi="Times New Roman" w:eastAsia="方正楷体_GBK" w:cs="Times New Roman"/>
                <w:color w:val="auto"/>
                <w:sz w:val="28"/>
                <w:szCs w:val="28"/>
                <w:highlight w:val="none"/>
                <w:lang w:val="en-US" w:eastAsia="zh-CN"/>
              </w:rPr>
            </w:pPr>
            <w:r>
              <w:rPr>
                <w:rFonts w:hint="default" w:ascii="Times New Roman" w:hAnsi="Times New Roman" w:eastAsia="方正楷体_GBK" w:cs="Times New Roman"/>
                <w:bCs/>
                <w:color w:val="auto"/>
                <w:sz w:val="28"/>
                <w:szCs w:val="28"/>
                <w:highlight w:val="none"/>
                <w:lang w:val="en-US" w:eastAsia="zh-CN"/>
              </w:rPr>
              <w:t>设计美观性（30%）</w:t>
            </w:r>
          </w:p>
        </w:tc>
        <w:tc>
          <w:tcPr>
            <w:tcW w:w="6412" w:type="dxa"/>
            <w:vMerge w:val="restart"/>
            <w:tcBorders>
              <w:top w:val="single" w:color="auto" w:sz="4" w:space="0"/>
              <w:left w:val="single" w:color="auto" w:sz="4" w:space="0"/>
              <w:right w:val="single" w:color="auto" w:sz="4" w:space="0"/>
            </w:tcBorders>
            <w:noWrap w:val="0"/>
            <w:vAlign w:val="center"/>
          </w:tcPr>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default" w:ascii="Times New Roman" w:hAnsi="Times New Roman" w:eastAsia="方正楷体_GBK" w:cs="Times New Roman"/>
                <w:color w:val="auto"/>
                <w:sz w:val="28"/>
                <w:szCs w:val="28"/>
                <w:highlight w:val="none"/>
                <w:lang w:eastAsia="zh-CN"/>
              </w:rPr>
            </w:pPr>
            <w:r>
              <w:rPr>
                <w:rFonts w:hint="default" w:ascii="Times New Roman" w:hAnsi="Times New Roman" w:eastAsia="方正楷体_GBK" w:cs="Times New Roman"/>
                <w:color w:val="auto"/>
                <w:sz w:val="28"/>
                <w:szCs w:val="28"/>
                <w:highlight w:val="none"/>
              </w:rPr>
              <w:t>空间结构清晰美观，色彩与照明符合空间气质</w:t>
            </w:r>
            <w:r>
              <w:rPr>
                <w:rFonts w:hint="default" w:ascii="Times New Roman" w:hAnsi="Times New Roman" w:eastAsia="方正楷体_GBK" w:cs="Times New Roman"/>
                <w:color w:val="auto"/>
                <w:sz w:val="28"/>
                <w:szCs w:val="28"/>
                <w:highlight w:val="none"/>
                <w:lang w:eastAsia="zh-CN"/>
              </w:rPr>
              <w:t>；</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软装配饰协调融洽，营造了独特空间氛围</w:t>
            </w:r>
            <w:r>
              <w:rPr>
                <w:rFonts w:hint="default" w:ascii="Times New Roman" w:hAnsi="Times New Roman" w:eastAsia="方正楷体_GBK" w:cs="Times New Roman"/>
                <w:color w:val="auto"/>
                <w:sz w:val="28"/>
                <w:szCs w:val="28"/>
                <w:highlight w:val="none"/>
                <w:lang w:eastAsia="zh-CN"/>
              </w:rPr>
              <w:t>；</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具有较高的艺术审美价值，带给人视觉享受。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continue"/>
            <w:tcBorders>
              <w:left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right w:val="single" w:color="auto" w:sz="4" w:space="0"/>
            </w:tcBorders>
            <w:noWrap w:val="0"/>
            <w:vAlign w:val="center"/>
          </w:tcPr>
          <w:p>
            <w:pPr>
              <w:adjustRightInd w:val="0"/>
              <w:snapToGrid w:val="0"/>
              <w:spacing w:line="276" w:lineRule="auto"/>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continue"/>
            <w:tcBorders>
              <w:left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right w:val="single" w:color="auto" w:sz="4" w:space="0"/>
            </w:tcBorders>
            <w:noWrap w:val="0"/>
            <w:vAlign w:val="center"/>
          </w:tcPr>
          <w:p>
            <w:pPr>
              <w:adjustRightInd w:val="0"/>
              <w:snapToGrid w:val="0"/>
              <w:spacing w:line="276" w:lineRule="auto"/>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0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76" w:lineRule="auto"/>
              <w:jc w:val="center"/>
              <w:rPr>
                <w:rFonts w:hint="default" w:ascii="Times New Roman" w:hAnsi="Times New Roman" w:eastAsia="方正楷体_GBK" w:cs="Times New Roman"/>
                <w:color w:val="auto"/>
                <w:sz w:val="28"/>
                <w:szCs w:val="28"/>
                <w:highlight w:val="none"/>
              </w:rPr>
            </w:pPr>
          </w:p>
        </w:tc>
        <w:tc>
          <w:tcPr>
            <w:tcW w:w="6412"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default" w:ascii="Times New Roman" w:hAnsi="Times New Roman" w:eastAsia="方正楷体_GBK"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vMerge w:val="restart"/>
            <w:tcBorders>
              <w:top w:val="single" w:color="auto" w:sz="4" w:space="0"/>
              <w:left w:val="single" w:color="auto" w:sz="4" w:space="0"/>
              <w:right w:val="single" w:color="auto" w:sz="4" w:space="0"/>
            </w:tcBorders>
            <w:noWrap w:val="0"/>
            <w:vAlign w:val="center"/>
          </w:tcPr>
          <w:p>
            <w:pPr>
              <w:adjustRightInd w:val="0"/>
              <w:snapToGrid w:val="0"/>
              <w:spacing w:line="276" w:lineRule="auto"/>
              <w:jc w:val="center"/>
              <w:rPr>
                <w:rFonts w:hint="default" w:ascii="Times New Roman" w:hAnsi="Times New Roman" w:eastAsia="方正楷体_GBK" w:cs="Times New Roman"/>
                <w:color w:val="auto"/>
                <w:sz w:val="28"/>
                <w:szCs w:val="28"/>
                <w:highlight w:val="none"/>
                <w:lang w:val="en-US" w:eastAsia="zh-CN"/>
              </w:rPr>
            </w:pPr>
            <w:r>
              <w:rPr>
                <w:rFonts w:hint="default" w:ascii="Times New Roman" w:hAnsi="Times New Roman" w:eastAsia="方正楷体_GBK" w:cs="Times New Roman"/>
                <w:bCs/>
                <w:color w:val="auto"/>
                <w:sz w:val="28"/>
                <w:szCs w:val="28"/>
                <w:highlight w:val="none"/>
                <w:lang w:val="en-US" w:eastAsia="zh-CN"/>
              </w:rPr>
              <w:t>可持续性（20%）</w:t>
            </w:r>
          </w:p>
        </w:tc>
        <w:tc>
          <w:tcPr>
            <w:tcW w:w="6412" w:type="dxa"/>
            <w:vMerge w:val="restart"/>
            <w:tcBorders>
              <w:top w:val="single" w:color="auto" w:sz="4" w:space="0"/>
              <w:left w:val="single" w:color="auto" w:sz="4" w:space="0"/>
              <w:right w:val="single" w:color="auto" w:sz="4" w:space="0"/>
            </w:tcBorders>
            <w:noWrap w:val="0"/>
            <w:vAlign w:val="center"/>
          </w:tcPr>
          <w:p>
            <w:pPr>
              <w:numPr>
                <w:ilvl w:val="0"/>
                <w:numId w:val="3"/>
              </w:numPr>
              <w:adjustRightInd w:val="0"/>
              <w:snapToGrid w:val="0"/>
              <w:spacing w:line="276" w:lineRule="auto"/>
              <w:ind w:left="280" w:hanging="280" w:hangingChars="100"/>
              <w:jc w:val="left"/>
              <w:rPr>
                <w:rFonts w:hint="default" w:ascii="Times New Roman" w:hAnsi="Times New Roman" w:eastAsia="方正楷体_GBK" w:cs="Times New Roman"/>
                <w:color w:val="auto"/>
                <w:sz w:val="28"/>
                <w:szCs w:val="28"/>
                <w:highlight w:val="none"/>
                <w:lang w:eastAsia="zh-CN"/>
              </w:rPr>
            </w:pPr>
            <w:r>
              <w:rPr>
                <w:rFonts w:hint="default" w:ascii="Times New Roman" w:hAnsi="Times New Roman" w:eastAsia="方正楷体_GBK" w:cs="Times New Roman"/>
                <w:color w:val="auto"/>
                <w:sz w:val="28"/>
                <w:szCs w:val="28"/>
                <w:highlight w:val="none"/>
              </w:rPr>
              <w:t>倡导绿色生活，空间、采光、材料的运用</w:t>
            </w:r>
            <w:r>
              <w:rPr>
                <w:rFonts w:hint="default" w:ascii="Times New Roman" w:hAnsi="Times New Roman" w:eastAsia="方正楷体_GBK" w:cs="Times New Roman"/>
                <w:color w:val="auto"/>
                <w:sz w:val="28"/>
                <w:szCs w:val="28"/>
                <w:highlight w:val="none"/>
                <w:lang w:eastAsia="zh-CN"/>
              </w:rPr>
              <w:t>；</w:t>
            </w:r>
          </w:p>
          <w:p>
            <w:pPr>
              <w:numPr>
                <w:ilvl w:val="0"/>
                <w:numId w:val="3"/>
              </w:numPr>
              <w:adjustRightInd w:val="0"/>
              <w:snapToGrid w:val="0"/>
              <w:spacing w:line="276" w:lineRule="auto"/>
              <w:ind w:left="280" w:hanging="280" w:hangingChars="100"/>
              <w:jc w:val="left"/>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lang w:val="en-US" w:eastAsia="zh-CN"/>
              </w:rPr>
              <w:t>体现</w:t>
            </w:r>
            <w:r>
              <w:rPr>
                <w:rFonts w:hint="default" w:ascii="Times New Roman" w:hAnsi="Times New Roman" w:eastAsia="方正楷体_GBK" w:cs="Times New Roman"/>
                <w:color w:val="auto"/>
                <w:sz w:val="28"/>
                <w:szCs w:val="28"/>
                <w:highlight w:val="none"/>
              </w:rPr>
              <w:t>以最低消耗获得最佳效果的可持续发展设计理念</w:t>
            </w:r>
            <w:r>
              <w:rPr>
                <w:rFonts w:hint="default" w:ascii="Times New Roman" w:hAnsi="Times New Roman" w:eastAsia="方正楷体_GBK" w:cs="Times New Roman"/>
                <w:color w:val="auto"/>
                <w:sz w:val="28"/>
                <w:szCs w:val="28"/>
                <w:highlight w:val="none"/>
                <w:lang w:eastAsia="zh-CN"/>
              </w:rPr>
              <w:t>；</w:t>
            </w:r>
          </w:p>
          <w:p>
            <w:pPr>
              <w:numPr>
                <w:ilvl w:val="0"/>
                <w:numId w:val="3"/>
              </w:numPr>
              <w:adjustRightInd w:val="0"/>
              <w:snapToGrid w:val="0"/>
              <w:spacing w:line="276" w:lineRule="auto"/>
              <w:ind w:left="280" w:hanging="280" w:hangingChars="100"/>
              <w:jc w:val="left"/>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符合设计趋势。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vMerge w:val="continue"/>
            <w:tcBorders>
              <w:left w:val="single" w:color="auto" w:sz="4" w:space="0"/>
              <w:right w:val="single" w:color="auto" w:sz="4" w:space="0"/>
            </w:tcBorders>
            <w:noWrap w:val="0"/>
            <w:vAlign w:val="center"/>
          </w:tcPr>
          <w:p>
            <w:pPr>
              <w:widowControl/>
              <w:adjustRightInd w:val="0"/>
              <w:snapToGrid w:val="0"/>
              <w:spacing w:line="276" w:lineRule="auto"/>
              <w:jc w:val="center"/>
              <w:rPr>
                <w:rFonts w:ascii="仿宋_GB2312" w:hAnsi="仿宋_GB2312" w:eastAsia="仿宋_GB2312" w:cs="仿宋_GB2312"/>
                <w:szCs w:val="21"/>
                <w:highlight w:val="none"/>
              </w:rPr>
            </w:pPr>
          </w:p>
        </w:tc>
        <w:tc>
          <w:tcPr>
            <w:tcW w:w="6412" w:type="dxa"/>
            <w:vMerge w:val="continue"/>
            <w:tcBorders>
              <w:left w:val="single" w:color="auto" w:sz="4" w:space="0"/>
              <w:right w:val="single" w:color="auto" w:sz="4" w:space="0"/>
            </w:tcBorders>
            <w:noWrap w:val="0"/>
            <w:vAlign w:val="center"/>
          </w:tcPr>
          <w:p>
            <w:pPr>
              <w:adjustRightInd w:val="0"/>
              <w:snapToGrid w:val="0"/>
              <w:spacing w:line="276" w:lineRule="auto"/>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vMerge w:val="continue"/>
            <w:tcBorders>
              <w:left w:val="single" w:color="auto" w:sz="4" w:space="0"/>
              <w:right w:val="single" w:color="auto" w:sz="4" w:space="0"/>
            </w:tcBorders>
            <w:noWrap w:val="0"/>
            <w:vAlign w:val="center"/>
          </w:tcPr>
          <w:p>
            <w:pPr>
              <w:widowControl/>
              <w:adjustRightInd w:val="0"/>
              <w:snapToGrid w:val="0"/>
              <w:spacing w:line="276" w:lineRule="auto"/>
              <w:jc w:val="center"/>
              <w:rPr>
                <w:rFonts w:ascii="仿宋_GB2312" w:hAnsi="仿宋_GB2312" w:eastAsia="仿宋_GB2312" w:cs="仿宋_GB2312"/>
                <w:szCs w:val="21"/>
                <w:highlight w:val="none"/>
              </w:rPr>
            </w:pPr>
          </w:p>
        </w:tc>
        <w:tc>
          <w:tcPr>
            <w:tcW w:w="6412" w:type="dxa"/>
            <w:vMerge w:val="continue"/>
            <w:tcBorders>
              <w:left w:val="single" w:color="auto" w:sz="4" w:space="0"/>
              <w:right w:val="single" w:color="auto" w:sz="4" w:space="0"/>
            </w:tcBorders>
            <w:noWrap w:val="0"/>
            <w:vAlign w:val="center"/>
          </w:tcPr>
          <w:p>
            <w:pPr>
              <w:adjustRightInd w:val="0"/>
              <w:snapToGrid w:val="0"/>
              <w:spacing w:line="276" w:lineRule="auto"/>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76" w:lineRule="auto"/>
              <w:jc w:val="center"/>
              <w:rPr>
                <w:rFonts w:ascii="仿宋_GB2312" w:hAnsi="仿宋_GB2312" w:eastAsia="仿宋_GB2312" w:cs="仿宋_GB2312"/>
                <w:szCs w:val="21"/>
                <w:highlight w:val="none"/>
              </w:rPr>
            </w:pPr>
          </w:p>
        </w:tc>
        <w:tc>
          <w:tcPr>
            <w:tcW w:w="6412"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仿宋_GB2312" w:hAnsi="仿宋_GB2312" w:eastAsia="仿宋_GB2312" w:cs="仿宋_GB2312"/>
                <w:szCs w:val="21"/>
                <w:highlight w:val="none"/>
              </w:rPr>
            </w:pPr>
          </w:p>
        </w:tc>
      </w:tr>
    </w:tbl>
    <w:p>
      <w:pPr>
        <w:pStyle w:val="2"/>
        <w:rPr>
          <w:highlight w:val="none"/>
        </w:rPr>
      </w:pPr>
    </w:p>
    <w:p>
      <w:pPr>
        <w:pStyle w:val="2"/>
      </w:pPr>
    </w:p>
    <w:p>
      <w:pPr>
        <w:pStyle w:val="2"/>
      </w:pPr>
    </w:p>
    <w:p>
      <w:pPr>
        <w:pStyle w:val="2"/>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hint="eastAsia" w:ascii="黑体" w:hAnsi="黑体" w:eastAsia="黑体"/>
          <w:b w:val="0"/>
          <w:sz w:val="48"/>
          <w:szCs w:val="48"/>
        </w:rPr>
      </w:pPr>
    </w:p>
    <w:p>
      <w:pPr>
        <w:pStyle w:val="10"/>
        <w:spacing w:before="0" w:beforeAutospacing="0" w:after="0" w:afterAutospacing="0" w:line="800" w:lineRule="exact"/>
        <w:jc w:val="center"/>
        <w:rPr>
          <w:rFonts w:ascii="黑体" w:hAnsi="黑体" w:eastAsia="黑体"/>
          <w:b w:val="0"/>
          <w:sz w:val="48"/>
          <w:szCs w:val="48"/>
        </w:rPr>
      </w:pPr>
      <w:r>
        <w:rPr>
          <w:rFonts w:hint="eastAsia" w:ascii="黑体" w:hAnsi="黑体" w:eastAsia="黑体"/>
          <w:b w:val="0"/>
          <w:sz w:val="48"/>
          <w:szCs w:val="48"/>
        </w:rPr>
        <w:t>江苏省优秀工程勘察设计行业奖</w:t>
      </w:r>
    </w:p>
    <w:p>
      <w:pPr>
        <w:pStyle w:val="10"/>
        <w:spacing w:before="0" w:beforeAutospacing="0" w:after="0" w:afterAutospacing="0" w:line="800" w:lineRule="exact"/>
        <w:jc w:val="center"/>
        <w:rPr>
          <w:rFonts w:ascii="黑体" w:hAnsi="黑体" w:eastAsia="黑体"/>
          <w:b w:val="0"/>
          <w:sz w:val="48"/>
          <w:szCs w:val="48"/>
        </w:rPr>
      </w:pPr>
      <w:r>
        <w:rPr>
          <w:rFonts w:hint="eastAsia" w:ascii="黑体" w:hAnsi="黑体" w:eastAsia="黑体"/>
          <w:b w:val="0"/>
          <w:sz w:val="48"/>
          <w:szCs w:val="48"/>
          <w:lang w:val="en-US" w:eastAsia="zh-CN"/>
        </w:rPr>
        <w:t>装饰</w:t>
      </w:r>
      <w:r>
        <w:rPr>
          <w:rFonts w:hint="eastAsia" w:ascii="黑体" w:hAnsi="黑体" w:eastAsia="黑体"/>
          <w:b w:val="0"/>
          <w:sz w:val="48"/>
          <w:szCs w:val="48"/>
          <w:highlight w:val="none"/>
          <w:lang w:val="en-US" w:eastAsia="zh-CN"/>
        </w:rPr>
        <w:t>工程</w:t>
      </w:r>
      <w:r>
        <w:rPr>
          <w:rFonts w:hint="eastAsia" w:ascii="黑体" w:hAnsi="黑体" w:eastAsia="黑体"/>
          <w:b w:val="0"/>
          <w:sz w:val="48"/>
          <w:szCs w:val="48"/>
        </w:rPr>
        <w:t>设计申报表</w:t>
      </w:r>
    </w:p>
    <w:p>
      <w:pPr>
        <w:spacing w:line="240" w:lineRule="exact"/>
        <w:jc w:val="center"/>
        <w:rPr>
          <w:rFonts w:ascii="宋体" w:hAnsi="宋体"/>
          <w:b/>
          <w:bCs/>
          <w:sz w:val="52"/>
        </w:rPr>
      </w:pPr>
    </w:p>
    <w:p>
      <w:pPr>
        <w:spacing w:line="240" w:lineRule="exact"/>
        <w:jc w:val="center"/>
        <w:rPr>
          <w:rFonts w:eastAsia="黑体"/>
          <w:sz w:val="52"/>
        </w:rPr>
      </w:pPr>
    </w:p>
    <w:p>
      <w:pPr>
        <w:spacing w:line="240" w:lineRule="exact"/>
        <w:jc w:val="center"/>
        <w:rPr>
          <w:rFonts w:eastAsia="黑体"/>
          <w:sz w:val="52"/>
        </w:rPr>
      </w:pPr>
    </w:p>
    <w:p>
      <w:pPr>
        <w:spacing w:line="240" w:lineRule="exact"/>
        <w:jc w:val="center"/>
        <w:rPr>
          <w:rFonts w:eastAsia="黑体"/>
          <w:sz w:val="52"/>
        </w:rPr>
      </w:pPr>
    </w:p>
    <w:p>
      <w:pPr>
        <w:spacing w:line="240" w:lineRule="exact"/>
        <w:jc w:val="center"/>
        <w:rPr>
          <w:rFonts w:eastAsia="黑体"/>
          <w:sz w:val="52"/>
        </w:rPr>
      </w:pPr>
    </w:p>
    <w:p>
      <w:pPr>
        <w:pStyle w:val="2"/>
      </w:pPr>
    </w:p>
    <w:p>
      <w:pPr>
        <w:spacing w:line="240" w:lineRule="exact"/>
        <w:jc w:val="center"/>
        <w:rPr>
          <w:rFonts w:eastAsia="黑体"/>
          <w:sz w:val="52"/>
        </w:rPr>
      </w:pPr>
    </w:p>
    <w:p>
      <w:pPr>
        <w:spacing w:line="240" w:lineRule="exact"/>
        <w:jc w:val="center"/>
        <w:rPr>
          <w:rFonts w:eastAsia="黑体"/>
          <w:sz w:val="52"/>
        </w:rPr>
      </w:pPr>
    </w:p>
    <w:p>
      <w:pPr>
        <w:spacing w:line="240" w:lineRule="exact"/>
        <w:jc w:val="center"/>
        <w:rPr>
          <w:rFonts w:eastAsia="黑体"/>
          <w:sz w:val="52"/>
        </w:rPr>
      </w:pPr>
    </w:p>
    <w:p>
      <w:pPr>
        <w:spacing w:line="240" w:lineRule="exact"/>
        <w:jc w:val="center"/>
        <w:rPr>
          <w:rFonts w:eastAsia="黑体"/>
          <w:sz w:val="52"/>
        </w:rPr>
      </w:pPr>
    </w:p>
    <w:p>
      <w:pPr>
        <w:spacing w:line="240" w:lineRule="exact"/>
        <w:jc w:val="center"/>
      </w:pPr>
    </w:p>
    <w:tbl>
      <w:tblPr>
        <w:tblStyle w:val="6"/>
        <w:tblW w:w="6237" w:type="dxa"/>
        <w:jc w:val="center"/>
        <w:tblCellSpacing w:w="15" w:type="dxa"/>
        <w:tblLayout w:type="fixed"/>
        <w:tblCellMar>
          <w:top w:w="15" w:type="dxa"/>
          <w:left w:w="15" w:type="dxa"/>
          <w:bottom w:w="15" w:type="dxa"/>
          <w:right w:w="15" w:type="dxa"/>
        </w:tblCellMar>
      </w:tblPr>
      <w:tblGrid>
        <w:gridCol w:w="1936"/>
        <w:gridCol w:w="4301"/>
      </w:tblGrid>
      <w:tr>
        <w:tblPrEx>
          <w:tblCellMar>
            <w:top w:w="15" w:type="dxa"/>
            <w:left w:w="15" w:type="dxa"/>
            <w:bottom w:w="15" w:type="dxa"/>
            <w:right w:w="15" w:type="dxa"/>
          </w:tblCellMar>
        </w:tblPrEx>
        <w:trPr>
          <w:tblCellSpacing w:w="15" w:type="dxa"/>
          <w:jc w:val="center"/>
        </w:trPr>
        <w:tc>
          <w:tcPr>
            <w:tcW w:w="1891" w:type="dxa"/>
            <w:noWrap w:val="0"/>
            <w:vAlign w:val="top"/>
          </w:tcPr>
          <w:p>
            <w:pPr>
              <w:jc w:val="distribute"/>
              <w:rPr>
                <w:rFonts w:ascii="仿宋_GB2312" w:hAnsi="宋体" w:eastAsia="仿宋_GB2312" w:cs="宋体"/>
                <w:b/>
                <w:sz w:val="30"/>
                <w:szCs w:val="30"/>
              </w:rPr>
            </w:pPr>
            <w:r>
              <w:rPr>
                <w:rStyle w:val="12"/>
                <w:rFonts w:hint="eastAsia" w:ascii="仿宋_GB2312" w:eastAsia="仿宋_GB2312"/>
                <w:b/>
                <w:sz w:val="30"/>
                <w:szCs w:val="30"/>
              </w:rPr>
              <w:t>项目名称：</w:t>
            </w:r>
          </w:p>
        </w:tc>
        <w:tc>
          <w:tcPr>
            <w:tcW w:w="4256" w:type="dxa"/>
            <w:noWrap w:val="0"/>
            <w:vAlign w:val="center"/>
          </w:tcPr>
          <w:p>
            <w:pPr>
              <w:rPr>
                <w:rFonts w:ascii="仿宋_GB2312" w:hAnsi="宋体" w:eastAsia="仿宋_GB2312" w:cs="宋体"/>
                <w:b/>
                <w:sz w:val="30"/>
                <w:szCs w:val="30"/>
              </w:rPr>
            </w:pPr>
            <w:r>
              <w:rPr>
                <w:rStyle w:val="12"/>
                <w:rFonts w:hint="eastAsia" w:ascii="仿宋_GB2312" w:eastAsia="仿宋_GB2312"/>
                <w:b/>
                <w:sz w:val="30"/>
                <w:szCs w:val="30"/>
                <w:u w:val="single"/>
              </w:rPr>
              <w:t xml:space="preserve">                                         </w:t>
            </w:r>
          </w:p>
        </w:tc>
      </w:tr>
      <w:tr>
        <w:tblPrEx>
          <w:tblCellMar>
            <w:top w:w="15" w:type="dxa"/>
            <w:left w:w="15" w:type="dxa"/>
            <w:bottom w:w="15" w:type="dxa"/>
            <w:right w:w="15" w:type="dxa"/>
          </w:tblCellMar>
        </w:tblPrEx>
        <w:trPr>
          <w:tblCellSpacing w:w="15" w:type="dxa"/>
          <w:jc w:val="center"/>
        </w:trPr>
        <w:tc>
          <w:tcPr>
            <w:tcW w:w="1891" w:type="dxa"/>
            <w:noWrap w:val="0"/>
            <w:vAlign w:val="top"/>
          </w:tcPr>
          <w:p>
            <w:pPr>
              <w:jc w:val="distribute"/>
              <w:rPr>
                <w:rFonts w:ascii="仿宋_GB2312" w:hAnsi="宋体" w:eastAsia="仿宋_GB2312" w:cs="宋体"/>
                <w:b/>
                <w:sz w:val="30"/>
                <w:szCs w:val="30"/>
              </w:rPr>
            </w:pPr>
            <w:r>
              <w:rPr>
                <w:rStyle w:val="12"/>
                <w:rFonts w:hint="eastAsia" w:ascii="仿宋_GB2312" w:eastAsia="仿宋_GB2312"/>
                <w:b/>
                <w:sz w:val="30"/>
                <w:szCs w:val="30"/>
              </w:rPr>
              <w:t>申报单位：</w:t>
            </w:r>
          </w:p>
        </w:tc>
        <w:tc>
          <w:tcPr>
            <w:tcW w:w="4256" w:type="dxa"/>
            <w:noWrap w:val="0"/>
            <w:vAlign w:val="center"/>
          </w:tcPr>
          <w:p>
            <w:pPr>
              <w:rPr>
                <w:rFonts w:ascii="仿宋_GB2312" w:hAnsi="宋体" w:eastAsia="仿宋_GB2312" w:cs="宋体"/>
                <w:b/>
                <w:sz w:val="30"/>
                <w:szCs w:val="30"/>
              </w:rPr>
            </w:pPr>
            <w:r>
              <w:rPr>
                <w:rStyle w:val="12"/>
                <w:rFonts w:hint="eastAsia" w:ascii="仿宋_GB2312" w:eastAsia="仿宋_GB2312"/>
                <w:b/>
                <w:sz w:val="30"/>
                <w:szCs w:val="30"/>
                <w:u w:val="single"/>
              </w:rPr>
              <w:t xml:space="preserve">                    </w:t>
            </w:r>
            <w:r>
              <w:rPr>
                <w:rStyle w:val="12"/>
                <w:rFonts w:hint="eastAsia" w:ascii="仿宋_GB2312" w:eastAsia="仿宋_GB2312"/>
                <w:b/>
                <w:sz w:val="30"/>
                <w:szCs w:val="30"/>
              </w:rPr>
              <w:t xml:space="preserve">（公章） </w:t>
            </w:r>
          </w:p>
        </w:tc>
      </w:tr>
      <w:tr>
        <w:tblPrEx>
          <w:tblCellMar>
            <w:top w:w="15" w:type="dxa"/>
            <w:left w:w="15" w:type="dxa"/>
            <w:bottom w:w="15" w:type="dxa"/>
            <w:right w:w="15" w:type="dxa"/>
          </w:tblCellMar>
        </w:tblPrEx>
        <w:trPr>
          <w:tblCellSpacing w:w="15" w:type="dxa"/>
          <w:jc w:val="center"/>
        </w:trPr>
        <w:tc>
          <w:tcPr>
            <w:tcW w:w="1891" w:type="dxa"/>
            <w:noWrap w:val="0"/>
            <w:vAlign w:val="center"/>
          </w:tcPr>
          <w:p>
            <w:pPr>
              <w:jc w:val="distribute"/>
              <w:rPr>
                <w:rFonts w:ascii="仿宋_GB2312" w:hAnsi="宋体" w:eastAsia="仿宋_GB2312" w:cs="宋体"/>
                <w:b/>
                <w:sz w:val="30"/>
                <w:szCs w:val="30"/>
              </w:rPr>
            </w:pPr>
            <w:r>
              <w:rPr>
                <w:rStyle w:val="12"/>
                <w:rFonts w:hint="eastAsia" w:ascii="仿宋_GB2312" w:eastAsia="仿宋_GB2312"/>
                <w:b/>
                <w:sz w:val="30"/>
                <w:szCs w:val="30"/>
              </w:rPr>
              <w:t>填报日期：</w:t>
            </w:r>
          </w:p>
        </w:tc>
        <w:tc>
          <w:tcPr>
            <w:tcW w:w="4256" w:type="dxa"/>
            <w:noWrap w:val="0"/>
            <w:vAlign w:val="center"/>
          </w:tcPr>
          <w:p>
            <w:pPr>
              <w:rPr>
                <w:rFonts w:ascii="仿宋_GB2312" w:hAnsi="宋体" w:eastAsia="仿宋_GB2312" w:cs="宋体"/>
                <w:b/>
                <w:sz w:val="30"/>
                <w:szCs w:val="30"/>
              </w:rPr>
            </w:pPr>
            <w:r>
              <w:rPr>
                <w:rStyle w:val="12"/>
                <w:rFonts w:hint="eastAsia" w:ascii="仿宋_GB2312" w:eastAsia="仿宋_GB2312"/>
                <w:b/>
                <w:sz w:val="30"/>
                <w:szCs w:val="30"/>
                <w:u w:val="single"/>
              </w:rPr>
              <w:t xml:space="preserve">         </w:t>
            </w:r>
            <w:r>
              <w:rPr>
                <w:rStyle w:val="12"/>
                <w:rFonts w:hint="eastAsia" w:ascii="仿宋_GB2312" w:eastAsia="仿宋_GB2312"/>
                <w:b/>
                <w:sz w:val="30"/>
                <w:szCs w:val="30"/>
              </w:rPr>
              <w:t>年</w:t>
            </w:r>
            <w:r>
              <w:rPr>
                <w:rStyle w:val="12"/>
                <w:rFonts w:hint="eastAsia" w:ascii="仿宋_GB2312" w:eastAsia="仿宋_GB2312"/>
                <w:b/>
                <w:sz w:val="30"/>
                <w:szCs w:val="30"/>
                <w:u w:val="single"/>
              </w:rPr>
              <w:t xml:space="preserve">      </w:t>
            </w:r>
            <w:r>
              <w:rPr>
                <w:rStyle w:val="12"/>
                <w:rFonts w:hint="eastAsia" w:ascii="仿宋_GB2312" w:eastAsia="仿宋_GB2312"/>
                <w:b/>
                <w:sz w:val="30"/>
                <w:szCs w:val="30"/>
              </w:rPr>
              <w:t>月</w:t>
            </w:r>
            <w:r>
              <w:rPr>
                <w:rStyle w:val="12"/>
                <w:rFonts w:hint="eastAsia" w:ascii="仿宋_GB2312" w:eastAsia="仿宋_GB2312"/>
                <w:b/>
                <w:sz w:val="30"/>
                <w:szCs w:val="30"/>
                <w:u w:val="single"/>
              </w:rPr>
              <w:t xml:space="preserve">      </w:t>
            </w:r>
            <w:r>
              <w:rPr>
                <w:rStyle w:val="12"/>
                <w:rFonts w:hint="eastAsia" w:ascii="仿宋_GB2312" w:eastAsia="仿宋_GB2312"/>
                <w:b/>
                <w:sz w:val="30"/>
                <w:szCs w:val="30"/>
              </w:rPr>
              <w:t xml:space="preserve">日 </w:t>
            </w:r>
          </w:p>
        </w:tc>
      </w:tr>
    </w:tbl>
    <w:p>
      <w:pPr>
        <w:spacing w:line="240" w:lineRule="exact"/>
        <w:jc w:val="center"/>
        <w:rPr>
          <w:rFonts w:eastAsia="仿宋_GB2312"/>
        </w:rPr>
      </w:pPr>
    </w:p>
    <w:p>
      <w:pPr>
        <w:spacing w:line="240" w:lineRule="exact"/>
        <w:jc w:val="center"/>
        <w:rPr>
          <w:rFonts w:eastAsia="仿宋_GB2312"/>
        </w:rPr>
      </w:pPr>
    </w:p>
    <w:p>
      <w:pPr>
        <w:spacing w:line="240" w:lineRule="exact"/>
        <w:jc w:val="center"/>
        <w:rPr>
          <w:rFonts w:eastAsia="仿宋_GB2312"/>
        </w:rPr>
      </w:pPr>
    </w:p>
    <w:p>
      <w:pPr>
        <w:spacing w:line="240" w:lineRule="exact"/>
        <w:jc w:val="center"/>
        <w:rPr>
          <w:rFonts w:hint="eastAsia" w:eastAsia="仿宋_GB231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240" w:lineRule="exact"/>
        <w:jc w:val="center"/>
        <w:rPr>
          <w:rFonts w:eastAsia="仿宋_GB2312"/>
        </w:rPr>
      </w:pPr>
    </w:p>
    <w:p>
      <w:pPr>
        <w:spacing w:line="240" w:lineRule="exact"/>
        <w:jc w:val="center"/>
        <w:rPr>
          <w:rFonts w:eastAsia="仿宋_GB2312"/>
        </w:rPr>
      </w:pPr>
    </w:p>
    <w:p>
      <w:pPr>
        <w:spacing w:line="240" w:lineRule="exact"/>
        <w:jc w:val="center"/>
        <w:rPr>
          <w:rFonts w:eastAsia="仿宋_GB2312"/>
        </w:rPr>
      </w:pPr>
    </w:p>
    <w:p>
      <w:pPr>
        <w:spacing w:line="240" w:lineRule="exact"/>
        <w:jc w:val="center"/>
        <w:rPr>
          <w:rFonts w:eastAsia="仿宋_GB2312"/>
        </w:rPr>
      </w:pPr>
    </w:p>
    <w:p>
      <w:pPr>
        <w:ind w:left="567" w:right="340"/>
        <w:jc w:val="center"/>
        <w:rPr>
          <w:rStyle w:val="13"/>
          <w:rFonts w:hint="eastAsia"/>
          <w:b/>
          <w:sz w:val="28"/>
          <w:szCs w:val="28"/>
        </w:rPr>
      </w:pPr>
      <w:r>
        <w:rPr>
          <w:rStyle w:val="13"/>
          <w:rFonts w:hint="eastAsia"/>
          <w:b/>
          <w:sz w:val="28"/>
          <w:szCs w:val="28"/>
        </w:rPr>
        <w:t>江苏省勘察设计行业协会监制</w:t>
      </w:r>
    </w:p>
    <w:p>
      <w:pPr>
        <w:pStyle w:val="2"/>
        <w:rPr>
          <w:rStyle w:val="13"/>
          <w:rFonts w:hint="eastAsia"/>
          <w:b/>
          <w:sz w:val="28"/>
          <w:szCs w:val="28"/>
        </w:rPr>
      </w:pPr>
    </w:p>
    <w:p>
      <w:pPr>
        <w:pStyle w:val="2"/>
        <w:rPr>
          <w:rStyle w:val="13"/>
          <w:rFonts w:hint="eastAsia" w:eastAsia="宋体"/>
          <w:b/>
          <w:sz w:val="28"/>
          <w:szCs w:val="28"/>
          <w:lang w:val="en-US" w:eastAsia="zh-CN"/>
        </w:rPr>
      </w:pPr>
    </w:p>
    <w:p>
      <w:pPr>
        <w:spacing w:line="360" w:lineRule="auto"/>
        <w:jc w:val="center"/>
        <w:rPr>
          <w:rFonts w:hint="eastAsia" w:ascii="黑体" w:hAnsi="黑体" w:eastAsia="黑体"/>
          <w:sz w:val="32"/>
          <w:szCs w:val="32"/>
        </w:rPr>
      </w:pPr>
      <w:r>
        <w:rPr>
          <w:rFonts w:hint="eastAsia" w:ascii="黑体" w:hAnsi="黑体" w:eastAsia="黑体"/>
          <w:sz w:val="32"/>
          <w:szCs w:val="32"/>
        </w:rPr>
        <w:t>江苏省优秀工程勘察设计行业奖</w:t>
      </w:r>
      <w:r>
        <w:rPr>
          <w:rFonts w:hint="eastAsia" w:ascii="黑体" w:hAnsi="黑体" w:eastAsia="黑体"/>
          <w:sz w:val="32"/>
          <w:szCs w:val="32"/>
          <w:lang w:val="en-US" w:eastAsia="zh-CN"/>
        </w:rPr>
        <w:t>-装饰设计</w:t>
      </w:r>
      <w:r>
        <w:rPr>
          <w:rFonts w:hint="eastAsia" w:ascii="黑体" w:hAnsi="黑体" w:eastAsia="黑体"/>
          <w:sz w:val="32"/>
          <w:szCs w:val="32"/>
        </w:rPr>
        <w:t>申报表</w:t>
      </w:r>
    </w:p>
    <w:p>
      <w:pPr>
        <w:spacing w:line="500" w:lineRule="exact"/>
        <w:jc w:val="center"/>
        <w:rPr>
          <w:rFonts w:hint="eastAsia" w:ascii="黑体" w:hAnsi="黑体" w:eastAsia="黑体"/>
          <w:sz w:val="32"/>
          <w:szCs w:val="32"/>
        </w:rPr>
      </w:pPr>
    </w:p>
    <w:tbl>
      <w:tblPr>
        <w:tblStyle w:val="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43"/>
        <w:gridCol w:w="2391"/>
        <w:gridCol w:w="2177"/>
        <w:gridCol w:w="24"/>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7" w:hRule="atLeast"/>
          <w:jc w:val="center"/>
        </w:trPr>
        <w:tc>
          <w:tcPr>
            <w:tcW w:w="1943" w:type="dxa"/>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7129" w:type="dxa"/>
            <w:gridSpan w:val="4"/>
            <w:vAlign w:val="center"/>
          </w:tcPr>
          <w:p>
            <w:pPr>
              <w:spacing w:line="400" w:lineRule="exact"/>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943" w:type="dxa"/>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装饰设计</w:t>
            </w:r>
            <w:r>
              <w:rPr>
                <w:rFonts w:hint="eastAsia" w:ascii="仿宋" w:hAnsi="仿宋" w:eastAsia="仿宋" w:cs="仿宋"/>
                <w:sz w:val="28"/>
                <w:szCs w:val="28"/>
              </w:rPr>
              <w:t>单位</w:t>
            </w:r>
          </w:p>
        </w:tc>
        <w:tc>
          <w:tcPr>
            <w:tcW w:w="4568" w:type="dxa"/>
            <w:gridSpan w:val="2"/>
            <w:tcBorders>
              <w:right w:val="single" w:color="auto" w:sz="4" w:space="0"/>
            </w:tcBorders>
            <w:vAlign w:val="center"/>
          </w:tcPr>
          <w:p>
            <w:pPr>
              <w:spacing w:line="400" w:lineRule="exact"/>
              <w:rPr>
                <w:rFonts w:hint="eastAsia" w:ascii="仿宋" w:hAnsi="仿宋" w:eastAsia="仿宋" w:cs="仿宋"/>
                <w:sz w:val="28"/>
                <w:szCs w:val="28"/>
              </w:rPr>
            </w:pPr>
          </w:p>
        </w:tc>
        <w:tc>
          <w:tcPr>
            <w:tcW w:w="2561" w:type="dxa"/>
            <w:gridSpan w:val="2"/>
            <w:tcBorders>
              <w:left w:val="single" w:color="auto" w:sz="4" w:space="0"/>
            </w:tcBorders>
            <w:vAlign w:val="center"/>
          </w:tcPr>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是否会员：是   否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943" w:type="dxa"/>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申报单位</w:t>
            </w:r>
          </w:p>
          <w:p>
            <w:pPr>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通讯地址</w:t>
            </w:r>
          </w:p>
        </w:tc>
        <w:tc>
          <w:tcPr>
            <w:tcW w:w="7129" w:type="dxa"/>
            <w:gridSpan w:val="4"/>
            <w:vAlign w:val="center"/>
          </w:tcPr>
          <w:p>
            <w:pPr>
              <w:spacing w:line="400" w:lineRule="exact"/>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943" w:type="dxa"/>
            <w:vAlign w:val="center"/>
          </w:tcPr>
          <w:p>
            <w:pPr>
              <w:spacing w:line="4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项目设计</w:t>
            </w:r>
          </w:p>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起止时间</w:t>
            </w:r>
          </w:p>
        </w:tc>
        <w:tc>
          <w:tcPr>
            <w:tcW w:w="2391" w:type="dxa"/>
            <w:vAlign w:val="center"/>
          </w:tcPr>
          <w:p>
            <w:pPr>
              <w:spacing w:line="400" w:lineRule="exact"/>
              <w:rPr>
                <w:rFonts w:hint="eastAsia" w:ascii="仿宋" w:hAnsi="仿宋" w:eastAsia="仿宋" w:cs="仿宋"/>
                <w:sz w:val="28"/>
                <w:szCs w:val="28"/>
                <w:highlight w:val="none"/>
              </w:rPr>
            </w:pPr>
          </w:p>
        </w:tc>
        <w:tc>
          <w:tcPr>
            <w:tcW w:w="2201" w:type="dxa"/>
            <w:gridSpan w:val="2"/>
            <w:vAlign w:val="center"/>
          </w:tcPr>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竣工验收时间</w:t>
            </w:r>
          </w:p>
        </w:tc>
        <w:tc>
          <w:tcPr>
            <w:tcW w:w="2537" w:type="dxa"/>
            <w:vAlign w:val="center"/>
          </w:tcPr>
          <w:p>
            <w:pPr>
              <w:spacing w:line="400" w:lineRule="exact"/>
              <w:rPr>
                <w:rFonts w:hint="eastAsia" w:ascii="仿宋" w:hAnsi="仿宋" w:eastAsia="仿宋" w:cs="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943" w:type="dxa"/>
            <w:vAlign w:val="center"/>
          </w:tcPr>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验收部门</w:t>
            </w:r>
          </w:p>
        </w:tc>
        <w:tc>
          <w:tcPr>
            <w:tcW w:w="2391" w:type="dxa"/>
            <w:vAlign w:val="center"/>
          </w:tcPr>
          <w:p>
            <w:pPr>
              <w:spacing w:line="400" w:lineRule="exact"/>
              <w:rPr>
                <w:rFonts w:hint="eastAsia" w:ascii="仿宋" w:hAnsi="仿宋" w:eastAsia="仿宋" w:cs="仿宋"/>
                <w:kern w:val="2"/>
                <w:sz w:val="28"/>
                <w:szCs w:val="28"/>
                <w:highlight w:val="none"/>
                <w:lang w:val="en-US" w:eastAsia="zh-CN" w:bidi="ar-SA"/>
              </w:rPr>
            </w:pPr>
          </w:p>
        </w:tc>
        <w:tc>
          <w:tcPr>
            <w:tcW w:w="2201" w:type="dxa"/>
            <w:gridSpan w:val="2"/>
            <w:vAlign w:val="center"/>
          </w:tcPr>
          <w:p>
            <w:pPr>
              <w:spacing w:line="400" w:lineRule="exact"/>
              <w:jc w:val="center"/>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交付使用时间</w:t>
            </w:r>
          </w:p>
        </w:tc>
        <w:tc>
          <w:tcPr>
            <w:tcW w:w="2537" w:type="dxa"/>
            <w:vAlign w:val="center"/>
          </w:tcPr>
          <w:p>
            <w:pPr>
              <w:spacing w:line="400" w:lineRule="exact"/>
              <w:rPr>
                <w:rFonts w:hint="eastAsia" w:ascii="仿宋" w:hAnsi="仿宋" w:eastAsia="仿宋" w:cs="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943" w:type="dxa"/>
            <w:vAlign w:val="center"/>
          </w:tcPr>
          <w:p>
            <w:pPr>
              <w:spacing w:line="4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合作设计单位</w:t>
            </w:r>
          </w:p>
        </w:tc>
        <w:tc>
          <w:tcPr>
            <w:tcW w:w="7129" w:type="dxa"/>
            <w:gridSpan w:val="4"/>
            <w:vAlign w:val="center"/>
          </w:tcPr>
          <w:p>
            <w:pPr>
              <w:spacing w:line="400" w:lineRule="exact"/>
              <w:rPr>
                <w:rFonts w:hint="eastAsia" w:ascii="仿宋" w:hAnsi="仿宋" w:eastAsia="仿宋" w:cs="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943" w:type="dxa"/>
            <w:vAlign w:val="center"/>
          </w:tcPr>
          <w:p>
            <w:pPr>
              <w:spacing w:line="4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合作设计内容</w:t>
            </w:r>
          </w:p>
        </w:tc>
        <w:tc>
          <w:tcPr>
            <w:tcW w:w="7129" w:type="dxa"/>
            <w:gridSpan w:val="4"/>
            <w:vAlign w:val="center"/>
          </w:tcPr>
          <w:p>
            <w:pPr>
              <w:spacing w:line="400" w:lineRule="exact"/>
              <w:rPr>
                <w:rFonts w:hint="eastAsia" w:ascii="仿宋" w:hAnsi="仿宋" w:eastAsia="仿宋" w:cs="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943" w:type="dxa"/>
            <w:vAlign w:val="center"/>
          </w:tcPr>
          <w:p>
            <w:pPr>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单位资质</w:t>
            </w:r>
          </w:p>
        </w:tc>
        <w:tc>
          <w:tcPr>
            <w:tcW w:w="2391" w:type="dxa"/>
            <w:vAlign w:val="center"/>
          </w:tcPr>
          <w:p>
            <w:pPr>
              <w:spacing w:line="400" w:lineRule="exact"/>
              <w:rPr>
                <w:rFonts w:hint="eastAsia" w:ascii="仿宋" w:hAnsi="仿宋" w:eastAsia="仿宋" w:cs="仿宋"/>
                <w:kern w:val="2"/>
                <w:sz w:val="28"/>
                <w:szCs w:val="28"/>
                <w:lang w:val="en-US" w:eastAsia="zh-CN" w:bidi="ar-SA"/>
              </w:rPr>
            </w:pPr>
          </w:p>
        </w:tc>
        <w:tc>
          <w:tcPr>
            <w:tcW w:w="2201" w:type="dxa"/>
            <w:gridSpan w:val="2"/>
            <w:vAlign w:val="center"/>
          </w:tcPr>
          <w:p>
            <w:pPr>
              <w:widowControl/>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证书编号</w:t>
            </w:r>
          </w:p>
        </w:tc>
        <w:tc>
          <w:tcPr>
            <w:tcW w:w="2537" w:type="dxa"/>
            <w:vAlign w:val="center"/>
          </w:tcPr>
          <w:p>
            <w:pPr>
              <w:widowControl/>
              <w:spacing w:line="400" w:lineRule="exact"/>
              <w:jc w:val="left"/>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943" w:type="dxa"/>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申报单位</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391" w:type="dxa"/>
            <w:vAlign w:val="center"/>
          </w:tcPr>
          <w:p>
            <w:pPr>
              <w:spacing w:line="400" w:lineRule="exact"/>
              <w:rPr>
                <w:rFonts w:hint="eastAsia" w:ascii="仿宋" w:hAnsi="仿宋" w:eastAsia="仿宋" w:cs="仿宋"/>
                <w:sz w:val="28"/>
                <w:szCs w:val="28"/>
              </w:rPr>
            </w:pPr>
          </w:p>
        </w:tc>
        <w:tc>
          <w:tcPr>
            <w:tcW w:w="2201" w:type="dxa"/>
            <w:gridSpan w:val="2"/>
            <w:vAlign w:val="center"/>
          </w:tcPr>
          <w:p>
            <w:pPr>
              <w:widowControl/>
              <w:spacing w:line="400" w:lineRule="exact"/>
              <w:jc w:val="center"/>
              <w:rPr>
                <w:rFonts w:hint="eastAsia" w:ascii="仿宋" w:hAnsi="仿宋" w:eastAsia="仿宋" w:cs="仿宋"/>
                <w:sz w:val="28"/>
                <w:szCs w:val="28"/>
              </w:rPr>
            </w:pPr>
            <w:r>
              <w:rPr>
                <w:rFonts w:hint="eastAsia" w:ascii="仿宋" w:hAnsi="仿宋" w:eastAsia="仿宋" w:cs="仿宋"/>
                <w:sz w:val="28"/>
                <w:szCs w:val="28"/>
              </w:rPr>
              <w:t>电话</w:t>
            </w:r>
          </w:p>
        </w:tc>
        <w:tc>
          <w:tcPr>
            <w:tcW w:w="2537" w:type="dxa"/>
            <w:vAlign w:val="center"/>
          </w:tcPr>
          <w:p>
            <w:pPr>
              <w:widowControl/>
              <w:spacing w:line="400" w:lineRule="exact"/>
              <w:jc w:val="left"/>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943" w:type="dxa"/>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邮政编码</w:t>
            </w:r>
          </w:p>
        </w:tc>
        <w:tc>
          <w:tcPr>
            <w:tcW w:w="2391" w:type="dxa"/>
            <w:vAlign w:val="center"/>
          </w:tcPr>
          <w:p>
            <w:pPr>
              <w:spacing w:line="400" w:lineRule="exact"/>
              <w:rPr>
                <w:rFonts w:hint="eastAsia" w:ascii="仿宋" w:hAnsi="仿宋" w:eastAsia="仿宋" w:cs="仿宋"/>
                <w:sz w:val="28"/>
                <w:szCs w:val="28"/>
              </w:rPr>
            </w:pPr>
          </w:p>
        </w:tc>
        <w:tc>
          <w:tcPr>
            <w:tcW w:w="2201" w:type="dxa"/>
            <w:gridSpan w:val="2"/>
            <w:vAlign w:val="center"/>
          </w:tcPr>
          <w:p>
            <w:pPr>
              <w:widowControl/>
              <w:spacing w:line="400" w:lineRule="exact"/>
              <w:jc w:val="center"/>
              <w:rPr>
                <w:rFonts w:hint="eastAsia" w:ascii="仿宋" w:hAnsi="仿宋" w:eastAsia="仿宋" w:cs="仿宋"/>
                <w:sz w:val="28"/>
                <w:szCs w:val="28"/>
              </w:rPr>
            </w:pPr>
            <w:r>
              <w:rPr>
                <w:rFonts w:hint="eastAsia" w:ascii="仿宋" w:hAnsi="仿宋" w:eastAsia="仿宋" w:cs="仿宋"/>
                <w:sz w:val="28"/>
                <w:szCs w:val="28"/>
              </w:rPr>
              <w:t>手机</w:t>
            </w:r>
          </w:p>
        </w:tc>
        <w:tc>
          <w:tcPr>
            <w:tcW w:w="2537" w:type="dxa"/>
            <w:vAlign w:val="center"/>
          </w:tcPr>
          <w:p>
            <w:pPr>
              <w:widowControl/>
              <w:spacing w:line="400" w:lineRule="exact"/>
              <w:jc w:val="left"/>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943" w:type="dxa"/>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电子邮箱</w:t>
            </w:r>
          </w:p>
        </w:tc>
        <w:tc>
          <w:tcPr>
            <w:tcW w:w="2391" w:type="dxa"/>
            <w:vAlign w:val="center"/>
          </w:tcPr>
          <w:p>
            <w:pPr>
              <w:spacing w:line="400" w:lineRule="exact"/>
              <w:rPr>
                <w:rFonts w:hint="eastAsia" w:ascii="仿宋" w:hAnsi="仿宋" w:eastAsia="仿宋" w:cs="仿宋"/>
                <w:sz w:val="28"/>
                <w:szCs w:val="28"/>
              </w:rPr>
            </w:pPr>
          </w:p>
        </w:tc>
        <w:tc>
          <w:tcPr>
            <w:tcW w:w="2201" w:type="dxa"/>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传真</w:t>
            </w:r>
          </w:p>
        </w:tc>
        <w:tc>
          <w:tcPr>
            <w:tcW w:w="2537" w:type="dxa"/>
            <w:vAlign w:val="center"/>
          </w:tcPr>
          <w:p>
            <w:pPr>
              <w:spacing w:line="400" w:lineRule="exact"/>
              <w:jc w:val="left"/>
              <w:rPr>
                <w:rFonts w:hint="eastAsia" w:ascii="仿宋" w:hAnsi="仿宋" w:eastAsia="仿宋" w:cs="仿宋"/>
                <w:sz w:val="28"/>
                <w:szCs w:val="28"/>
              </w:rPr>
            </w:pPr>
          </w:p>
        </w:tc>
      </w:tr>
    </w:tbl>
    <w:p>
      <w:pPr>
        <w:jc w:val="left"/>
        <w:rPr>
          <w:rFonts w:hint="eastAsia" w:ascii="仿宋_GB2312" w:eastAsia="仿宋_GB2312"/>
          <w:szCs w:val="21"/>
          <w:highlight w:val="yellow"/>
        </w:rPr>
      </w:pPr>
    </w:p>
    <w:p>
      <w:pPr>
        <w:jc w:val="left"/>
        <w:rPr>
          <w:rFonts w:hint="eastAsia" w:ascii="仿宋_GB2312" w:eastAsia="仿宋_GB2312"/>
          <w:szCs w:val="21"/>
          <w:highlight w:val="yellow"/>
        </w:rPr>
      </w:pPr>
    </w:p>
    <w:p>
      <w:pPr>
        <w:jc w:val="left"/>
        <w:rPr>
          <w:rFonts w:hint="eastAsia" w:ascii="仿宋_GB2312" w:eastAsia="仿宋_GB2312"/>
          <w:szCs w:val="21"/>
          <w:highlight w:val="none"/>
        </w:rPr>
      </w:pPr>
      <w:r>
        <w:rPr>
          <w:rFonts w:hint="eastAsia" w:ascii="仿宋_GB2312" w:eastAsia="仿宋_GB2312"/>
          <w:szCs w:val="21"/>
          <w:highlight w:val="none"/>
        </w:rPr>
        <w:t>注：1.</w:t>
      </w:r>
      <w:r>
        <w:rPr>
          <w:rFonts w:hint="eastAsia" w:ascii="仿宋_GB2312" w:eastAsia="仿宋_GB2312"/>
          <w:szCs w:val="21"/>
          <w:highlight w:val="none"/>
          <w:lang w:eastAsia="zh-CN"/>
        </w:rPr>
        <w:t>项目</w:t>
      </w:r>
      <w:r>
        <w:rPr>
          <w:rFonts w:hint="eastAsia" w:ascii="仿宋_GB2312" w:eastAsia="仿宋_GB2312"/>
          <w:szCs w:val="21"/>
          <w:highlight w:val="none"/>
        </w:rPr>
        <w:t>设计时间为合同签订至取得施工图审查合格书的时间。</w:t>
      </w:r>
    </w:p>
    <w:p>
      <w:pPr>
        <w:ind w:firstLine="420" w:firstLineChars="200"/>
        <w:jc w:val="left"/>
        <w:rPr>
          <w:rFonts w:hint="eastAsia" w:ascii="仿宋_GB2312" w:eastAsia="仿宋_GB2312"/>
          <w:szCs w:val="21"/>
          <w:highlight w:val="none"/>
        </w:rPr>
      </w:pPr>
      <w:r>
        <w:rPr>
          <w:rFonts w:hint="eastAsia" w:ascii="仿宋_GB2312" w:eastAsia="仿宋_GB2312"/>
          <w:szCs w:val="21"/>
          <w:highlight w:val="none"/>
        </w:rPr>
        <w:t>2.竣工验收时间为取得工程竣工验收报告的时间。</w:t>
      </w:r>
    </w:p>
    <w:p>
      <w:pPr>
        <w:jc w:val="center"/>
        <w:rPr>
          <w:rFonts w:hint="eastAsia" w:ascii="仿宋_GB2312" w:eastAsia="仿宋_GB2312"/>
          <w:szCs w:val="21"/>
        </w:rPr>
      </w:pPr>
    </w:p>
    <w:p>
      <w:pPr>
        <w:pStyle w:val="2"/>
        <w:rPr>
          <w:rFonts w:hint="eastAsia" w:ascii="仿宋_GB2312" w:eastAsia="仿宋_GB2312"/>
          <w:szCs w:val="21"/>
        </w:rPr>
      </w:pPr>
    </w:p>
    <w:p>
      <w:pPr>
        <w:pStyle w:val="2"/>
        <w:rPr>
          <w:rFonts w:hint="eastAsia" w:ascii="仿宋_GB2312" w:eastAsia="仿宋_GB2312"/>
          <w:szCs w:val="21"/>
        </w:rPr>
      </w:pPr>
    </w:p>
    <w:p>
      <w:pPr>
        <w:pStyle w:val="2"/>
        <w:rPr>
          <w:rFonts w:hint="eastAsia" w:ascii="仿宋_GB2312" w:eastAsia="仿宋_GB2312"/>
          <w:szCs w:val="21"/>
        </w:rPr>
      </w:pPr>
    </w:p>
    <w:p>
      <w:pPr>
        <w:pStyle w:val="2"/>
        <w:rPr>
          <w:rFonts w:hint="eastAsia" w:ascii="仿宋_GB2312" w:eastAsia="仿宋_GB2312"/>
          <w:szCs w:val="21"/>
        </w:rPr>
      </w:pPr>
    </w:p>
    <w:p>
      <w:pPr>
        <w:pStyle w:val="2"/>
        <w:rPr>
          <w:rFonts w:hint="eastAsia" w:ascii="仿宋_GB2312" w:eastAsia="仿宋_GB2312"/>
          <w:szCs w:val="21"/>
        </w:rPr>
      </w:pPr>
    </w:p>
    <w:p>
      <w:pPr>
        <w:pStyle w:val="2"/>
        <w:rPr>
          <w:rFonts w:hint="eastAsia" w:ascii="仿宋_GB2312" w:eastAsia="仿宋_GB2312"/>
          <w:szCs w:val="21"/>
        </w:rPr>
      </w:pPr>
    </w:p>
    <w:p>
      <w:pPr>
        <w:pStyle w:val="2"/>
        <w:rPr>
          <w:rFonts w:hint="eastAsia" w:ascii="仿宋_GB2312" w:eastAsia="仿宋_GB2312"/>
          <w:szCs w:val="21"/>
        </w:rPr>
      </w:pPr>
    </w:p>
    <w:p>
      <w:pPr>
        <w:pStyle w:val="2"/>
        <w:rPr>
          <w:rStyle w:val="8"/>
          <w:rFonts w:ascii="黑体" w:hAnsi="黑体" w:eastAsia="黑体"/>
          <w:b w:val="0"/>
          <w:color w:val="000000"/>
          <w:sz w:val="32"/>
          <w:szCs w:val="32"/>
        </w:rPr>
      </w:pPr>
    </w:p>
    <w:p>
      <w:pPr>
        <w:spacing w:line="360" w:lineRule="auto"/>
        <w:ind w:firstLine="640" w:firstLineChars="200"/>
        <w:jc w:val="center"/>
        <w:rPr>
          <w:rStyle w:val="8"/>
          <w:rFonts w:ascii="黑体" w:hAnsi="黑体" w:eastAsia="黑体"/>
          <w:b w:val="0"/>
          <w:color w:val="000000"/>
          <w:sz w:val="32"/>
          <w:szCs w:val="32"/>
        </w:rPr>
      </w:pPr>
    </w:p>
    <w:p>
      <w:pPr>
        <w:spacing w:line="360" w:lineRule="auto"/>
        <w:ind w:firstLine="640" w:firstLineChars="200"/>
        <w:jc w:val="center"/>
        <w:rPr>
          <w:rStyle w:val="8"/>
          <w:rFonts w:ascii="黑体" w:hAnsi="黑体" w:eastAsia="黑体"/>
          <w:b w:val="0"/>
          <w:color w:val="000000"/>
          <w:sz w:val="32"/>
          <w:szCs w:val="32"/>
        </w:rPr>
      </w:pPr>
    </w:p>
    <w:p>
      <w:pPr>
        <w:spacing w:line="360" w:lineRule="auto"/>
        <w:jc w:val="center"/>
        <w:rPr>
          <w:rStyle w:val="8"/>
          <w:rFonts w:ascii="黑体" w:hAnsi="黑体" w:eastAsia="黑体"/>
          <w:b w:val="0"/>
          <w:color w:val="000000"/>
          <w:sz w:val="32"/>
          <w:szCs w:val="32"/>
        </w:rPr>
      </w:pPr>
      <w:r>
        <w:rPr>
          <w:rStyle w:val="8"/>
          <w:rFonts w:ascii="黑体" w:hAnsi="黑体" w:eastAsia="黑体"/>
          <w:b w:val="0"/>
          <w:color w:val="000000"/>
          <w:sz w:val="32"/>
          <w:szCs w:val="32"/>
        </w:rPr>
        <w:t>申报单位法人代表人声明</w:t>
      </w:r>
    </w:p>
    <w:p>
      <w:pPr>
        <w:spacing w:line="500" w:lineRule="exact"/>
        <w:jc w:val="center"/>
        <w:rPr>
          <w:rFonts w:ascii="黑体" w:hAnsi="黑体" w:eastAsia="黑体"/>
          <w:color w:val="000000"/>
          <w:sz w:val="32"/>
          <w:szCs w:val="32"/>
          <w:u w:val="single"/>
        </w:rPr>
      </w:pPr>
    </w:p>
    <w:p>
      <w:pPr>
        <w:spacing w:line="480" w:lineRule="exact"/>
        <w:ind w:firstLine="600" w:firstLineChars="200"/>
        <w:rPr>
          <w:rFonts w:eastAsia="仿宋_GB2312"/>
          <w:color w:val="000000"/>
          <w:sz w:val="30"/>
          <w:szCs w:val="30"/>
        </w:rPr>
      </w:pPr>
      <w:r>
        <w:rPr>
          <w:rFonts w:eastAsia="仿宋_GB2312"/>
          <w:color w:val="000000"/>
          <w:sz w:val="30"/>
          <w:szCs w:val="30"/>
        </w:rPr>
        <w:t>本人</w:t>
      </w:r>
      <w:r>
        <w:rPr>
          <w:rFonts w:hint="eastAsia" w:eastAsia="仿宋_GB2312"/>
          <w:color w:val="000000"/>
          <w:sz w:val="30"/>
          <w:szCs w:val="30"/>
          <w:u w:val="single"/>
        </w:rPr>
        <w:t xml:space="preserve">     </w:t>
      </w:r>
      <w:r>
        <w:rPr>
          <w:rFonts w:eastAsia="仿宋_GB2312"/>
          <w:color w:val="000000"/>
          <w:sz w:val="30"/>
          <w:szCs w:val="30"/>
        </w:rPr>
        <w:t>（法定代表人）</w:t>
      </w:r>
      <w:r>
        <w:rPr>
          <w:rFonts w:hint="eastAsia" w:eastAsia="仿宋_GB2312"/>
          <w:color w:val="000000"/>
          <w:sz w:val="30"/>
          <w:szCs w:val="30"/>
          <w:u w:val="single"/>
        </w:rPr>
        <w:t xml:space="preserve">              </w:t>
      </w:r>
      <w:r>
        <w:rPr>
          <w:rFonts w:eastAsia="仿宋_GB2312"/>
          <w:color w:val="000000"/>
          <w:sz w:val="30"/>
          <w:szCs w:val="30"/>
        </w:rPr>
        <w:t>（身份证号码）郑重声明，本单位此次填报的申报表及附件材料的全部数据、内容是真实的。申报资料如有虚假，本单位将自动退出</w:t>
      </w:r>
      <w:r>
        <w:rPr>
          <w:rFonts w:hint="eastAsia" w:eastAsia="仿宋_GB2312"/>
          <w:color w:val="000000"/>
          <w:sz w:val="30"/>
          <w:szCs w:val="30"/>
        </w:rPr>
        <w:t>江苏省优秀工程勘察设计行业奖评选</w:t>
      </w:r>
      <w:r>
        <w:rPr>
          <w:rFonts w:eastAsia="仿宋_GB2312"/>
          <w:color w:val="000000"/>
          <w:sz w:val="30"/>
          <w:szCs w:val="30"/>
        </w:rPr>
        <w:t>，并愿接受《</w:t>
      </w:r>
      <w:r>
        <w:rPr>
          <w:rFonts w:hint="eastAsia" w:eastAsia="仿宋_GB2312"/>
          <w:color w:val="000000"/>
          <w:sz w:val="30"/>
          <w:szCs w:val="30"/>
        </w:rPr>
        <w:t>工程勘察、建筑设计行业和市政公用工程优秀勘察设计奖</w:t>
      </w:r>
      <w:r>
        <w:rPr>
          <w:rFonts w:eastAsia="仿宋_GB2312"/>
          <w:color w:val="000000"/>
          <w:sz w:val="30"/>
          <w:szCs w:val="30"/>
        </w:rPr>
        <w:t>评选办法》</w:t>
      </w:r>
      <w:r>
        <w:rPr>
          <w:rFonts w:hint="eastAsia" w:eastAsia="仿宋_GB2312"/>
          <w:color w:val="000000"/>
          <w:sz w:val="30"/>
          <w:szCs w:val="30"/>
        </w:rPr>
        <w:t>中设协字〔2022〕47号</w:t>
      </w:r>
      <w:r>
        <w:rPr>
          <w:rFonts w:hint="eastAsia" w:eastAsia="仿宋_GB2312"/>
          <w:color w:val="000000"/>
          <w:sz w:val="30"/>
          <w:szCs w:val="30"/>
          <w:lang w:eastAsia="zh-CN"/>
        </w:rPr>
        <w:t>文，</w:t>
      </w:r>
      <w:r>
        <w:rPr>
          <w:rFonts w:eastAsia="仿宋_GB2312"/>
          <w:color w:val="000000"/>
          <w:sz w:val="30"/>
          <w:szCs w:val="30"/>
        </w:rPr>
        <w:t>所做的处理。</w:t>
      </w:r>
      <w:bookmarkStart w:id="1" w:name="_GoBack"/>
      <w:bookmarkEnd w:id="1"/>
    </w:p>
    <w:p>
      <w:pPr>
        <w:spacing w:line="480" w:lineRule="exact"/>
        <w:ind w:firstLine="600" w:firstLineChars="200"/>
        <w:rPr>
          <w:rFonts w:eastAsia="仿宋_GB2312"/>
          <w:color w:val="000000"/>
          <w:sz w:val="30"/>
          <w:szCs w:val="30"/>
        </w:rPr>
      </w:pPr>
    </w:p>
    <w:p>
      <w:pPr>
        <w:spacing w:line="440" w:lineRule="exact"/>
        <w:ind w:firstLine="480" w:firstLineChars="200"/>
        <w:rPr>
          <w:rFonts w:hint="eastAsia" w:ascii="仿宋_GB2312" w:hAnsi="ˎ̥" w:eastAsia="仿宋_GB2312"/>
          <w:color w:val="000000"/>
          <w:sz w:val="24"/>
        </w:rPr>
      </w:pPr>
    </w:p>
    <w:p>
      <w:pPr>
        <w:spacing w:line="440" w:lineRule="exact"/>
        <w:ind w:firstLine="480" w:firstLineChars="200"/>
        <w:rPr>
          <w:rFonts w:hint="eastAsia" w:ascii="仿宋_GB2312" w:hAnsi="ˎ̥" w:eastAsia="仿宋_GB2312"/>
          <w:color w:val="000000"/>
          <w:sz w:val="24"/>
        </w:rPr>
      </w:pPr>
    </w:p>
    <w:p>
      <w:pPr>
        <w:spacing w:line="440" w:lineRule="exact"/>
        <w:ind w:firstLine="480" w:firstLineChars="200"/>
        <w:rPr>
          <w:rFonts w:hint="eastAsia" w:ascii="仿宋_GB2312" w:hAnsi="ˎ̥" w:eastAsia="仿宋_GB2312"/>
          <w:color w:val="000000"/>
          <w:sz w:val="24"/>
        </w:rPr>
      </w:pPr>
    </w:p>
    <w:p>
      <w:pPr>
        <w:spacing w:line="440" w:lineRule="exact"/>
        <w:ind w:firstLine="480" w:firstLineChars="200"/>
        <w:rPr>
          <w:rFonts w:hint="eastAsia" w:ascii="仿宋_GB2312" w:hAnsi="ˎ̥" w:eastAsia="仿宋_GB2312"/>
          <w:color w:val="000000"/>
          <w:sz w:val="24"/>
        </w:rPr>
      </w:pPr>
    </w:p>
    <w:p>
      <w:pPr>
        <w:spacing w:line="440" w:lineRule="exact"/>
        <w:ind w:firstLine="480" w:firstLineChars="200"/>
        <w:rPr>
          <w:rFonts w:hint="eastAsia" w:ascii="仿宋_GB2312" w:hAnsi="ˎ̥" w:eastAsia="仿宋_GB2312"/>
          <w:color w:val="000000"/>
          <w:sz w:val="24"/>
        </w:rPr>
      </w:pPr>
    </w:p>
    <w:p>
      <w:pPr>
        <w:spacing w:line="480" w:lineRule="exact"/>
        <w:ind w:firstLine="600" w:firstLineChars="200"/>
        <w:rPr>
          <w:rFonts w:hint="eastAsia" w:eastAsia="仿宋_GB2312"/>
          <w:color w:val="000000"/>
          <w:sz w:val="30"/>
          <w:szCs w:val="30"/>
        </w:rPr>
      </w:pPr>
    </w:p>
    <w:p>
      <w:pPr>
        <w:spacing w:line="480" w:lineRule="exact"/>
        <w:ind w:firstLine="600" w:firstLineChars="200"/>
        <w:jc w:val="right"/>
        <w:rPr>
          <w:rFonts w:hint="eastAsia" w:eastAsia="仿宋_GB2312"/>
          <w:color w:val="000000"/>
          <w:sz w:val="30"/>
          <w:szCs w:val="30"/>
        </w:rPr>
      </w:pPr>
    </w:p>
    <w:p>
      <w:pPr>
        <w:wordWrap w:val="0"/>
        <w:spacing w:line="480" w:lineRule="exact"/>
        <w:ind w:firstLine="600" w:firstLineChars="200"/>
        <w:jc w:val="right"/>
        <w:rPr>
          <w:rFonts w:eastAsia="仿宋_GB2312"/>
          <w:color w:val="000000"/>
          <w:sz w:val="30"/>
          <w:szCs w:val="30"/>
        </w:rPr>
      </w:pPr>
      <w:r>
        <w:rPr>
          <w:rFonts w:hint="eastAsia" w:eastAsia="仿宋_GB2312"/>
          <w:color w:val="000000"/>
          <w:sz w:val="30"/>
          <w:szCs w:val="30"/>
        </w:rPr>
        <w:t xml:space="preserve">单位法定代表人（签名）：    </w:t>
      </w:r>
    </w:p>
    <w:p>
      <w:pPr>
        <w:wordWrap w:val="0"/>
        <w:spacing w:line="480" w:lineRule="exact"/>
        <w:ind w:firstLine="600" w:firstLineChars="200"/>
        <w:jc w:val="right"/>
        <w:rPr>
          <w:rFonts w:eastAsia="仿宋_GB2312"/>
          <w:color w:val="000000"/>
          <w:sz w:val="30"/>
          <w:szCs w:val="30"/>
        </w:rPr>
      </w:pPr>
      <w:r>
        <w:rPr>
          <w:rFonts w:hint="eastAsia" w:eastAsia="仿宋_GB2312"/>
          <w:color w:val="000000"/>
          <w:sz w:val="30"/>
          <w:szCs w:val="30"/>
        </w:rPr>
        <w:t xml:space="preserve">单位公章：         </w:t>
      </w:r>
    </w:p>
    <w:p>
      <w:pPr>
        <w:spacing w:line="480" w:lineRule="exact"/>
        <w:ind w:firstLine="600" w:firstLineChars="200"/>
        <w:jc w:val="right"/>
        <w:rPr>
          <w:rFonts w:hint="eastAsia" w:eastAsia="仿宋_GB2312"/>
          <w:color w:val="000000"/>
          <w:sz w:val="30"/>
          <w:szCs w:val="30"/>
        </w:rPr>
      </w:pPr>
    </w:p>
    <w:p>
      <w:pPr>
        <w:spacing w:line="480" w:lineRule="exact"/>
        <w:ind w:firstLine="600" w:firstLineChars="200"/>
        <w:jc w:val="right"/>
        <w:rPr>
          <w:rFonts w:hint="eastAsia" w:eastAsia="仿宋_GB2312"/>
          <w:color w:val="000000"/>
          <w:sz w:val="30"/>
          <w:szCs w:val="30"/>
        </w:rPr>
      </w:pPr>
      <w:r>
        <w:rPr>
          <w:rFonts w:hint="eastAsia" w:eastAsia="仿宋_GB2312"/>
          <w:color w:val="000000"/>
          <w:sz w:val="30"/>
          <w:szCs w:val="30"/>
        </w:rPr>
        <w:t xml:space="preserve"> 年    月    日</w:t>
      </w:r>
    </w:p>
    <w:p>
      <w:pPr>
        <w:spacing w:line="440" w:lineRule="exact"/>
        <w:ind w:right="600" w:firstLine="6000" w:firstLineChars="2500"/>
        <w:rPr>
          <w:rFonts w:ascii="仿宋_GB2312" w:hAnsi="ˎ̥" w:eastAsia="仿宋_GB2312"/>
          <w:color w:val="000000"/>
          <w:sz w:val="24"/>
        </w:rPr>
      </w:pPr>
    </w:p>
    <w:p>
      <w:pPr>
        <w:jc w:val="both"/>
        <w:rPr>
          <w:rStyle w:val="8"/>
          <w:rFonts w:hint="eastAsia" w:ascii="黑体" w:hAnsi="黑体" w:eastAsia="黑体"/>
          <w:b w:val="0"/>
          <w:sz w:val="32"/>
          <w:szCs w:val="32"/>
        </w:rPr>
      </w:pPr>
    </w:p>
    <w:p>
      <w:pPr>
        <w:pStyle w:val="2"/>
        <w:rPr>
          <w:rStyle w:val="8"/>
          <w:rFonts w:hint="eastAsia" w:ascii="黑体" w:hAnsi="黑体" w:eastAsia="黑体"/>
          <w:b w:val="0"/>
          <w:sz w:val="32"/>
          <w:szCs w:val="32"/>
        </w:rPr>
      </w:pPr>
    </w:p>
    <w:p>
      <w:pPr>
        <w:pStyle w:val="2"/>
        <w:rPr>
          <w:rStyle w:val="8"/>
          <w:rFonts w:hint="eastAsia" w:ascii="黑体" w:hAnsi="黑体" w:eastAsia="黑体"/>
          <w:b w:val="0"/>
          <w:sz w:val="32"/>
          <w:szCs w:val="32"/>
        </w:rPr>
      </w:pPr>
    </w:p>
    <w:p>
      <w:pPr>
        <w:jc w:val="center"/>
        <w:rPr>
          <w:rStyle w:val="8"/>
          <w:rFonts w:hint="eastAsia" w:ascii="黑体" w:hAnsi="黑体" w:eastAsia="黑体"/>
          <w:b w:val="0"/>
          <w:sz w:val="32"/>
          <w:szCs w:val="32"/>
        </w:rPr>
      </w:pPr>
    </w:p>
    <w:p>
      <w:pPr>
        <w:jc w:val="center"/>
        <w:rPr>
          <w:rStyle w:val="8"/>
          <w:rFonts w:hint="eastAsia" w:ascii="黑体" w:hAnsi="黑体" w:eastAsia="黑体"/>
          <w:b w:val="0"/>
          <w:sz w:val="32"/>
          <w:szCs w:val="32"/>
        </w:rPr>
      </w:pPr>
      <w:r>
        <w:rPr>
          <w:rStyle w:val="8"/>
          <w:rFonts w:hint="eastAsia" w:ascii="黑体" w:hAnsi="黑体" w:eastAsia="黑体"/>
          <w:b w:val="0"/>
          <w:sz w:val="32"/>
          <w:szCs w:val="32"/>
        </w:rPr>
        <w:t>项目申报材料要求</w:t>
      </w:r>
    </w:p>
    <w:p>
      <w:pPr>
        <w:pStyle w:val="2"/>
      </w:pPr>
    </w:p>
    <w:tbl>
      <w:tblPr>
        <w:tblStyle w:val="6"/>
        <w:tblW w:w="87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42" w:hRule="atLeast"/>
          <w:jc w:val="center"/>
        </w:trPr>
        <w:tc>
          <w:tcPr>
            <w:tcW w:w="8707" w:type="dxa"/>
            <w:noWrap w:val="0"/>
            <w:vAlign w:val="top"/>
          </w:tcPr>
          <w:p>
            <w:pPr>
              <w:jc w:val="left"/>
              <w:rPr>
                <w:rFonts w:ascii="仿宋_GB2312" w:eastAsia="仿宋_GB2312"/>
                <w:szCs w:val="21"/>
              </w:rPr>
            </w:pPr>
            <w:r>
              <w:rPr>
                <w:rFonts w:hint="eastAsia" w:ascii="仿宋_GB2312" w:eastAsia="仿宋_GB2312"/>
                <w:szCs w:val="21"/>
              </w:rPr>
              <w:t>申报材料目录（不限于此）：</w:t>
            </w:r>
          </w:p>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项目立项批文或勘察设计合同(包括封面页、包含项目名称及规模</w:t>
            </w:r>
            <w:r>
              <w:rPr>
                <w:rFonts w:hint="eastAsia" w:ascii="仿宋_GB2312" w:eastAsia="仿宋_GB2312"/>
                <w:szCs w:val="21"/>
                <w:highlight w:val="none"/>
                <w:lang w:eastAsia="zh-CN"/>
              </w:rPr>
              <w:t>、</w:t>
            </w:r>
            <w:r>
              <w:rPr>
                <w:rFonts w:hint="eastAsia" w:ascii="仿宋_GB2312" w:eastAsia="仿宋_GB2312"/>
                <w:szCs w:val="21"/>
                <w:highlight w:val="none"/>
                <w:lang w:val="en-US" w:eastAsia="zh-CN"/>
              </w:rPr>
              <w:t>金额</w:t>
            </w:r>
            <w:r>
              <w:rPr>
                <w:rFonts w:hint="eastAsia" w:ascii="仿宋_GB2312" w:eastAsia="仿宋_GB2312"/>
                <w:szCs w:val="21"/>
                <w:highlight w:val="none"/>
              </w:rPr>
              <w:t>等</w:t>
            </w:r>
            <w:r>
              <w:rPr>
                <w:rFonts w:hint="eastAsia" w:ascii="仿宋_GB2312" w:eastAsia="仿宋_GB2312"/>
                <w:szCs w:val="21"/>
              </w:rPr>
              <w:t>信息的合同页、签字盖章页等主要页即可);</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施工图设计文件审查合格书;</w:t>
            </w:r>
          </w:p>
          <w:p>
            <w:pPr>
              <w:jc w:val="left"/>
              <w:rPr>
                <w:rFonts w:hint="eastAsia"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相关部门工程竣工验收合格证明;</w:t>
            </w:r>
          </w:p>
          <w:p>
            <w:pPr>
              <w:jc w:val="left"/>
              <w:rPr>
                <w:rFonts w:hint="eastAsia" w:ascii="仿宋_GB2312" w:eastAsia="仿宋_GB2312"/>
                <w:szCs w:val="21"/>
              </w:rPr>
            </w:pPr>
            <w:r>
              <w:rPr>
                <w:rFonts w:hint="eastAsia" w:ascii="仿宋_GB2312" w:eastAsia="仿宋_GB2312"/>
                <w:szCs w:val="21"/>
                <w:lang w:val="en-US" w:eastAsia="zh-CN"/>
              </w:rPr>
              <w:t>4.项目成果材料</w:t>
            </w:r>
            <w:r>
              <w:rPr>
                <w:rFonts w:hint="eastAsia" w:ascii="仿宋_GB2312" w:eastAsia="仿宋_GB2312"/>
                <w:szCs w:val="21"/>
              </w:rPr>
              <w:t>主要包括：工程特色介绍、主要图纸或工程勘察报告、实景照片等。</w:t>
            </w:r>
          </w:p>
          <w:p>
            <w:pPr>
              <w:numPr>
                <w:ilvl w:val="0"/>
                <w:numId w:val="0"/>
              </w:numPr>
              <w:jc w:val="left"/>
              <w:rPr>
                <w:rFonts w:hint="eastAsia" w:ascii="仿宋_GB2312" w:eastAsia="仿宋_GB2312"/>
                <w:szCs w:val="21"/>
              </w:rPr>
            </w:pPr>
            <w:r>
              <w:rPr>
                <w:rFonts w:hint="eastAsia" w:ascii="仿宋_GB2312" w:eastAsia="仿宋_GB2312"/>
                <w:szCs w:val="21"/>
                <w:lang w:val="en-US" w:eastAsia="zh-CN"/>
              </w:rPr>
              <w:t>5.提供</w:t>
            </w:r>
            <w:r>
              <w:rPr>
                <w:rFonts w:hint="eastAsia" w:ascii="仿宋_GB2312" w:eastAsia="仿宋_GB2312"/>
                <w:szCs w:val="21"/>
              </w:rPr>
              <w:t>图纸包括建筑总图及装饰工程在建筑平面中的区位图、设计总说明、总平面图、主要平面图（顶面、地面及家具陈设）、立面、剖面图、主要节点大样图、水、电、暖、空调等设备专业的系统图</w:t>
            </w:r>
            <w:r>
              <w:rPr>
                <w:rFonts w:hint="eastAsia" w:ascii="仿宋_GB2312" w:eastAsia="仿宋_GB2312"/>
                <w:szCs w:val="21"/>
                <w:lang w:eastAsia="zh-CN"/>
              </w:rPr>
              <w:t>，</w:t>
            </w:r>
            <w:r>
              <w:rPr>
                <w:rFonts w:hint="eastAsia" w:ascii="仿宋_GB2312" w:eastAsia="仿宋_GB2312"/>
                <w:szCs w:val="21"/>
                <w:lang w:val="en-US" w:eastAsia="zh-CN"/>
              </w:rPr>
              <w:t>图纸规格为蓝图或A3白图。</w:t>
            </w:r>
          </w:p>
          <w:p>
            <w:pPr>
              <w:jc w:val="left"/>
              <w:rPr>
                <w:rFonts w:hint="eastAsia" w:ascii="仿宋_GB2312" w:eastAsia="仿宋_GB2312"/>
                <w:szCs w:val="21"/>
              </w:rPr>
            </w:pPr>
          </w:p>
          <w:p>
            <w:pPr>
              <w:jc w:val="left"/>
              <w:rPr>
                <w:rFonts w:hint="default" w:ascii="仿宋_GB2312" w:eastAsia="仿宋_GB2312"/>
                <w:szCs w:val="21"/>
                <w:lang w:val="en-US" w:eastAsia="zh-CN"/>
              </w:rPr>
            </w:pPr>
          </w:p>
        </w:tc>
      </w:tr>
    </w:tbl>
    <w:p>
      <w:pPr>
        <w:spacing w:line="500" w:lineRule="exact"/>
        <w:jc w:val="center"/>
        <w:rPr>
          <w:rStyle w:val="8"/>
          <w:rFonts w:ascii="黑体" w:hAnsi="黑体" w:eastAsia="黑体"/>
          <w:b w:val="0"/>
          <w:color w:val="000000"/>
          <w:sz w:val="32"/>
          <w:szCs w:val="32"/>
        </w:rPr>
      </w:pPr>
    </w:p>
    <w:p>
      <w:pPr>
        <w:spacing w:after="156" w:afterLines="50" w:line="500" w:lineRule="exact"/>
        <w:jc w:val="center"/>
        <w:rPr>
          <w:rFonts w:hint="eastAsia" w:ascii="黑体" w:hAnsi="黑体" w:eastAsia="黑体"/>
          <w:sz w:val="32"/>
          <w:szCs w:val="32"/>
        </w:rPr>
      </w:pPr>
    </w:p>
    <w:p>
      <w:pPr>
        <w:pStyle w:val="2"/>
        <w:rPr>
          <w:rFonts w:hint="eastAsia" w:ascii="黑体" w:hAnsi="黑体" w:eastAsia="黑体"/>
          <w:sz w:val="32"/>
          <w:szCs w:val="32"/>
        </w:rPr>
      </w:pPr>
    </w:p>
    <w:p>
      <w:pPr>
        <w:spacing w:after="156" w:afterLines="50" w:line="500" w:lineRule="exact"/>
        <w:jc w:val="center"/>
        <w:rPr>
          <w:rFonts w:hint="eastAsia" w:ascii="黑体" w:hAnsi="黑体" w:eastAsia="黑体"/>
          <w:sz w:val="32"/>
          <w:szCs w:val="32"/>
          <w:highlight w:val="none"/>
        </w:rPr>
      </w:pPr>
      <w:r>
        <w:rPr>
          <w:rFonts w:hint="eastAsia" w:ascii="黑体" w:hAnsi="黑体" w:eastAsia="黑体"/>
          <w:sz w:val="32"/>
          <w:szCs w:val="32"/>
          <w:highlight w:val="none"/>
        </w:rPr>
        <w:t>在本项目中做出贡献的主要人员情况表</w:t>
      </w:r>
    </w:p>
    <w:p>
      <w:pPr>
        <w:pStyle w:val="2"/>
        <w:rPr>
          <w:highlight w:val="none"/>
        </w:rPr>
      </w:pPr>
    </w:p>
    <w:tbl>
      <w:tblPr>
        <w:tblStyle w:val="6"/>
        <w:tblW w:w="86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7"/>
        <w:gridCol w:w="982"/>
        <w:gridCol w:w="674"/>
        <w:gridCol w:w="674"/>
        <w:gridCol w:w="1170"/>
        <w:gridCol w:w="1126"/>
        <w:gridCol w:w="2310"/>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477" w:type="dxa"/>
            <w:noWrap w:val="0"/>
            <w:vAlign w:val="center"/>
          </w:tcPr>
          <w:p>
            <w:pPr>
              <w:ind w:left="-88" w:leftChars="-42" w:right="-107" w:rightChars="-51"/>
              <w:jc w:val="center"/>
              <w:rPr>
                <w:rFonts w:ascii="仿宋_GB2312" w:eastAsia="仿宋_GB2312"/>
                <w:b/>
                <w:szCs w:val="21"/>
                <w:highlight w:val="none"/>
              </w:rPr>
            </w:pPr>
            <w:r>
              <w:rPr>
                <w:rFonts w:hint="eastAsia" w:ascii="仿宋_GB2312" w:eastAsia="仿宋_GB2312"/>
                <w:b/>
                <w:szCs w:val="21"/>
                <w:highlight w:val="none"/>
              </w:rPr>
              <w:t>序号</w:t>
            </w:r>
          </w:p>
        </w:tc>
        <w:tc>
          <w:tcPr>
            <w:tcW w:w="982" w:type="dxa"/>
            <w:noWrap w:val="0"/>
            <w:vAlign w:val="center"/>
          </w:tcPr>
          <w:p>
            <w:pPr>
              <w:jc w:val="center"/>
              <w:rPr>
                <w:rFonts w:ascii="仿宋_GB2312" w:eastAsia="仿宋_GB2312"/>
                <w:b/>
                <w:szCs w:val="21"/>
                <w:highlight w:val="none"/>
              </w:rPr>
            </w:pPr>
            <w:r>
              <w:rPr>
                <w:rFonts w:hint="eastAsia" w:ascii="仿宋_GB2312" w:eastAsia="仿宋_GB2312"/>
                <w:b/>
                <w:szCs w:val="21"/>
                <w:highlight w:val="none"/>
              </w:rPr>
              <w:t>姓名</w:t>
            </w:r>
          </w:p>
        </w:tc>
        <w:tc>
          <w:tcPr>
            <w:tcW w:w="674" w:type="dxa"/>
            <w:noWrap w:val="0"/>
            <w:vAlign w:val="center"/>
          </w:tcPr>
          <w:p>
            <w:pPr>
              <w:jc w:val="center"/>
              <w:rPr>
                <w:rFonts w:hint="eastAsia" w:ascii="仿宋_GB2312" w:eastAsia="仿宋_GB2312"/>
                <w:b/>
                <w:szCs w:val="21"/>
                <w:highlight w:val="none"/>
                <w:lang w:val="en-US" w:eastAsia="zh-CN"/>
              </w:rPr>
            </w:pPr>
            <w:r>
              <w:rPr>
                <w:rFonts w:hint="eastAsia" w:ascii="仿宋_GB2312" w:eastAsia="仿宋_GB2312"/>
                <w:b/>
                <w:szCs w:val="21"/>
                <w:highlight w:val="none"/>
                <w:lang w:val="en-US" w:eastAsia="zh-CN"/>
              </w:rPr>
              <w:t>年龄</w:t>
            </w:r>
          </w:p>
        </w:tc>
        <w:tc>
          <w:tcPr>
            <w:tcW w:w="674" w:type="dxa"/>
            <w:noWrap w:val="0"/>
            <w:vAlign w:val="center"/>
          </w:tcPr>
          <w:p>
            <w:pPr>
              <w:jc w:val="center"/>
              <w:rPr>
                <w:rFonts w:hint="eastAsia" w:ascii="仿宋_GB2312" w:eastAsia="仿宋_GB2312"/>
                <w:b/>
                <w:szCs w:val="21"/>
                <w:highlight w:val="none"/>
                <w:lang w:eastAsia="zh-CN"/>
              </w:rPr>
            </w:pPr>
            <w:r>
              <w:rPr>
                <w:rFonts w:hint="eastAsia" w:ascii="仿宋_GB2312" w:eastAsia="仿宋_GB2312"/>
                <w:b/>
                <w:szCs w:val="21"/>
                <w:highlight w:val="none"/>
                <w:lang w:eastAsia="zh-CN"/>
              </w:rPr>
              <w:t>性别</w:t>
            </w:r>
          </w:p>
        </w:tc>
        <w:tc>
          <w:tcPr>
            <w:tcW w:w="1170" w:type="dxa"/>
            <w:noWrap w:val="0"/>
            <w:vAlign w:val="center"/>
          </w:tcPr>
          <w:p>
            <w:pPr>
              <w:jc w:val="center"/>
              <w:rPr>
                <w:rFonts w:hint="eastAsia" w:ascii="仿宋_GB2312" w:eastAsia="仿宋_GB2312"/>
                <w:b/>
                <w:szCs w:val="21"/>
                <w:highlight w:val="none"/>
              </w:rPr>
            </w:pPr>
            <w:r>
              <w:rPr>
                <w:rFonts w:hint="eastAsia" w:ascii="仿宋_GB2312" w:eastAsia="仿宋_GB2312"/>
                <w:b/>
                <w:szCs w:val="21"/>
                <w:highlight w:val="none"/>
              </w:rPr>
              <w:t>职称</w:t>
            </w:r>
          </w:p>
        </w:tc>
        <w:tc>
          <w:tcPr>
            <w:tcW w:w="1126" w:type="dxa"/>
            <w:noWrap w:val="0"/>
            <w:vAlign w:val="center"/>
          </w:tcPr>
          <w:p>
            <w:pPr>
              <w:jc w:val="center"/>
              <w:rPr>
                <w:rFonts w:ascii="仿宋_GB2312" w:eastAsia="仿宋_GB2312"/>
                <w:b/>
                <w:szCs w:val="21"/>
                <w:highlight w:val="none"/>
              </w:rPr>
            </w:pPr>
            <w:r>
              <w:rPr>
                <w:rFonts w:hint="eastAsia" w:ascii="仿宋_GB2312" w:eastAsia="仿宋_GB2312"/>
                <w:b/>
                <w:szCs w:val="21"/>
                <w:highlight w:val="none"/>
              </w:rPr>
              <w:t>专业</w:t>
            </w:r>
          </w:p>
        </w:tc>
        <w:tc>
          <w:tcPr>
            <w:tcW w:w="2310" w:type="dxa"/>
            <w:noWrap w:val="0"/>
            <w:vAlign w:val="center"/>
          </w:tcPr>
          <w:p>
            <w:pPr>
              <w:jc w:val="center"/>
              <w:rPr>
                <w:rFonts w:ascii="仿宋_GB2312" w:eastAsia="仿宋_GB2312"/>
                <w:b/>
                <w:szCs w:val="21"/>
                <w:highlight w:val="none"/>
              </w:rPr>
            </w:pPr>
            <w:r>
              <w:rPr>
                <w:rFonts w:eastAsia="仿宋_GB2312"/>
                <w:b/>
                <w:color w:val="000000"/>
                <w:szCs w:val="21"/>
                <w:highlight w:val="none"/>
              </w:rPr>
              <w:t>身份证号</w:t>
            </w:r>
            <w:r>
              <w:rPr>
                <w:rFonts w:hint="eastAsia" w:eastAsia="仿宋_GB2312"/>
                <w:b/>
                <w:color w:val="000000"/>
                <w:szCs w:val="21"/>
                <w:highlight w:val="none"/>
              </w:rPr>
              <w:t>、</w:t>
            </w:r>
            <w:r>
              <w:rPr>
                <w:rFonts w:eastAsia="仿宋_GB2312"/>
                <w:b/>
                <w:color w:val="000000"/>
                <w:szCs w:val="21"/>
                <w:highlight w:val="none"/>
              </w:rPr>
              <w:t>军官证号</w:t>
            </w:r>
            <w:r>
              <w:rPr>
                <w:rFonts w:hint="eastAsia" w:eastAsia="仿宋_GB2312"/>
                <w:b/>
                <w:color w:val="000000"/>
                <w:szCs w:val="21"/>
                <w:highlight w:val="none"/>
              </w:rPr>
              <w:t>/外国人护照号、港澳台胞证件号</w:t>
            </w:r>
          </w:p>
        </w:tc>
        <w:tc>
          <w:tcPr>
            <w:tcW w:w="1245" w:type="dxa"/>
            <w:noWrap w:val="0"/>
            <w:vAlign w:val="center"/>
          </w:tcPr>
          <w:p>
            <w:pPr>
              <w:jc w:val="center"/>
              <w:rPr>
                <w:rFonts w:ascii="仿宋_GB2312" w:eastAsia="仿宋_GB2312"/>
                <w:b/>
                <w:szCs w:val="21"/>
                <w:highlight w:val="none"/>
              </w:rPr>
            </w:pPr>
            <w:r>
              <w:rPr>
                <w:rFonts w:hint="eastAsia" w:ascii="仿宋_GB2312" w:eastAsia="仿宋_GB2312"/>
                <w:b/>
                <w:szCs w:val="21"/>
                <w:highlight w:val="none"/>
              </w:rPr>
              <w:t>项目中主要工作职责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77" w:type="dxa"/>
            <w:noWrap w:val="0"/>
            <w:vAlign w:val="center"/>
          </w:tcPr>
          <w:p>
            <w:pPr>
              <w:jc w:val="center"/>
              <w:rPr>
                <w:rFonts w:ascii="仿宋_GB2312" w:eastAsia="仿宋_GB2312"/>
                <w:szCs w:val="21"/>
                <w:highlight w:val="none"/>
              </w:rPr>
            </w:pPr>
            <w:r>
              <w:rPr>
                <w:rFonts w:hint="eastAsia" w:ascii="仿宋_GB2312" w:eastAsia="仿宋_GB2312"/>
                <w:szCs w:val="21"/>
                <w:highlight w:val="none"/>
              </w:rPr>
              <w:t>1</w:t>
            </w:r>
          </w:p>
        </w:tc>
        <w:tc>
          <w:tcPr>
            <w:tcW w:w="982"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1170" w:type="dxa"/>
            <w:noWrap w:val="0"/>
            <w:vAlign w:val="center"/>
          </w:tcPr>
          <w:p>
            <w:pPr>
              <w:jc w:val="center"/>
              <w:rPr>
                <w:rFonts w:ascii="仿宋_GB2312" w:eastAsia="仿宋_GB2312"/>
                <w:szCs w:val="21"/>
                <w:highlight w:val="none"/>
              </w:rPr>
            </w:pPr>
          </w:p>
        </w:tc>
        <w:tc>
          <w:tcPr>
            <w:tcW w:w="1126" w:type="dxa"/>
            <w:noWrap w:val="0"/>
            <w:vAlign w:val="center"/>
          </w:tcPr>
          <w:p>
            <w:pPr>
              <w:jc w:val="center"/>
              <w:rPr>
                <w:rFonts w:ascii="仿宋_GB2312" w:eastAsia="仿宋_GB2312"/>
                <w:szCs w:val="21"/>
                <w:highlight w:val="none"/>
              </w:rPr>
            </w:pPr>
          </w:p>
        </w:tc>
        <w:tc>
          <w:tcPr>
            <w:tcW w:w="2310" w:type="dxa"/>
            <w:noWrap w:val="0"/>
            <w:vAlign w:val="center"/>
          </w:tcPr>
          <w:p>
            <w:pPr>
              <w:jc w:val="center"/>
              <w:rPr>
                <w:rFonts w:ascii="仿宋_GB2312" w:eastAsia="仿宋_GB2312"/>
                <w:szCs w:val="21"/>
                <w:highlight w:val="none"/>
              </w:rPr>
            </w:pPr>
          </w:p>
        </w:tc>
        <w:tc>
          <w:tcPr>
            <w:tcW w:w="1245" w:type="dxa"/>
            <w:noWrap w:val="0"/>
            <w:vAlign w:val="center"/>
          </w:tcPr>
          <w:p>
            <w:pPr>
              <w:jc w:val="center"/>
              <w:rPr>
                <w:rFonts w:ascii="仿宋_GB2312" w:eastAsia="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77" w:type="dxa"/>
            <w:noWrap w:val="0"/>
            <w:vAlign w:val="center"/>
          </w:tcPr>
          <w:p>
            <w:pPr>
              <w:jc w:val="center"/>
              <w:rPr>
                <w:rFonts w:ascii="仿宋_GB2312" w:eastAsia="仿宋_GB2312"/>
                <w:szCs w:val="21"/>
                <w:highlight w:val="none"/>
              </w:rPr>
            </w:pPr>
            <w:r>
              <w:rPr>
                <w:rFonts w:hint="eastAsia" w:ascii="仿宋_GB2312" w:eastAsia="仿宋_GB2312"/>
                <w:szCs w:val="21"/>
                <w:highlight w:val="none"/>
              </w:rPr>
              <w:t>2</w:t>
            </w:r>
          </w:p>
        </w:tc>
        <w:tc>
          <w:tcPr>
            <w:tcW w:w="982"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1170" w:type="dxa"/>
            <w:noWrap w:val="0"/>
            <w:vAlign w:val="center"/>
          </w:tcPr>
          <w:p>
            <w:pPr>
              <w:jc w:val="center"/>
              <w:rPr>
                <w:rFonts w:ascii="仿宋_GB2312" w:eastAsia="仿宋_GB2312"/>
                <w:szCs w:val="21"/>
                <w:highlight w:val="none"/>
              </w:rPr>
            </w:pPr>
          </w:p>
        </w:tc>
        <w:tc>
          <w:tcPr>
            <w:tcW w:w="1126" w:type="dxa"/>
            <w:noWrap w:val="0"/>
            <w:vAlign w:val="center"/>
          </w:tcPr>
          <w:p>
            <w:pPr>
              <w:jc w:val="center"/>
              <w:rPr>
                <w:rFonts w:ascii="仿宋_GB2312" w:eastAsia="仿宋_GB2312"/>
                <w:szCs w:val="21"/>
                <w:highlight w:val="none"/>
              </w:rPr>
            </w:pPr>
          </w:p>
        </w:tc>
        <w:tc>
          <w:tcPr>
            <w:tcW w:w="2310" w:type="dxa"/>
            <w:noWrap w:val="0"/>
            <w:vAlign w:val="center"/>
          </w:tcPr>
          <w:p>
            <w:pPr>
              <w:jc w:val="center"/>
              <w:rPr>
                <w:rFonts w:ascii="仿宋_GB2312" w:eastAsia="仿宋_GB2312"/>
                <w:szCs w:val="21"/>
                <w:highlight w:val="none"/>
              </w:rPr>
            </w:pPr>
          </w:p>
        </w:tc>
        <w:tc>
          <w:tcPr>
            <w:tcW w:w="1245" w:type="dxa"/>
            <w:noWrap w:val="0"/>
            <w:vAlign w:val="center"/>
          </w:tcPr>
          <w:p>
            <w:pPr>
              <w:jc w:val="center"/>
              <w:rPr>
                <w:rFonts w:ascii="仿宋_GB2312" w:eastAsia="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77" w:type="dxa"/>
            <w:noWrap w:val="0"/>
            <w:vAlign w:val="center"/>
          </w:tcPr>
          <w:p>
            <w:pPr>
              <w:jc w:val="center"/>
              <w:rPr>
                <w:rFonts w:ascii="仿宋_GB2312" w:eastAsia="仿宋_GB2312"/>
                <w:szCs w:val="21"/>
                <w:highlight w:val="none"/>
              </w:rPr>
            </w:pPr>
            <w:r>
              <w:rPr>
                <w:rFonts w:hint="eastAsia" w:ascii="仿宋_GB2312" w:eastAsia="仿宋_GB2312"/>
                <w:szCs w:val="21"/>
                <w:highlight w:val="none"/>
              </w:rPr>
              <w:t>3</w:t>
            </w:r>
          </w:p>
        </w:tc>
        <w:tc>
          <w:tcPr>
            <w:tcW w:w="982"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1170" w:type="dxa"/>
            <w:noWrap w:val="0"/>
            <w:vAlign w:val="center"/>
          </w:tcPr>
          <w:p>
            <w:pPr>
              <w:jc w:val="center"/>
              <w:rPr>
                <w:rFonts w:ascii="仿宋_GB2312" w:eastAsia="仿宋_GB2312"/>
                <w:szCs w:val="21"/>
                <w:highlight w:val="none"/>
              </w:rPr>
            </w:pPr>
          </w:p>
        </w:tc>
        <w:tc>
          <w:tcPr>
            <w:tcW w:w="1126" w:type="dxa"/>
            <w:noWrap w:val="0"/>
            <w:vAlign w:val="center"/>
          </w:tcPr>
          <w:p>
            <w:pPr>
              <w:jc w:val="center"/>
              <w:rPr>
                <w:rFonts w:ascii="仿宋_GB2312" w:eastAsia="仿宋_GB2312"/>
                <w:szCs w:val="21"/>
                <w:highlight w:val="none"/>
              </w:rPr>
            </w:pPr>
          </w:p>
        </w:tc>
        <w:tc>
          <w:tcPr>
            <w:tcW w:w="2310" w:type="dxa"/>
            <w:noWrap w:val="0"/>
            <w:vAlign w:val="center"/>
          </w:tcPr>
          <w:p>
            <w:pPr>
              <w:jc w:val="center"/>
              <w:rPr>
                <w:rFonts w:ascii="仿宋_GB2312" w:eastAsia="仿宋_GB2312"/>
                <w:szCs w:val="21"/>
                <w:highlight w:val="none"/>
              </w:rPr>
            </w:pPr>
          </w:p>
        </w:tc>
        <w:tc>
          <w:tcPr>
            <w:tcW w:w="1245" w:type="dxa"/>
            <w:noWrap w:val="0"/>
            <w:vAlign w:val="center"/>
          </w:tcPr>
          <w:p>
            <w:pPr>
              <w:jc w:val="center"/>
              <w:rPr>
                <w:rFonts w:ascii="仿宋_GB2312" w:eastAsia="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77" w:type="dxa"/>
            <w:noWrap w:val="0"/>
            <w:vAlign w:val="center"/>
          </w:tcPr>
          <w:p>
            <w:pPr>
              <w:jc w:val="center"/>
              <w:rPr>
                <w:rFonts w:ascii="仿宋_GB2312" w:eastAsia="仿宋_GB2312"/>
                <w:szCs w:val="21"/>
                <w:highlight w:val="none"/>
              </w:rPr>
            </w:pPr>
            <w:r>
              <w:rPr>
                <w:rFonts w:hint="eastAsia" w:ascii="仿宋_GB2312" w:eastAsia="仿宋_GB2312"/>
                <w:szCs w:val="21"/>
                <w:highlight w:val="none"/>
              </w:rPr>
              <w:t>4</w:t>
            </w:r>
          </w:p>
        </w:tc>
        <w:tc>
          <w:tcPr>
            <w:tcW w:w="982"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1170" w:type="dxa"/>
            <w:noWrap w:val="0"/>
            <w:vAlign w:val="center"/>
          </w:tcPr>
          <w:p>
            <w:pPr>
              <w:jc w:val="center"/>
              <w:rPr>
                <w:rFonts w:ascii="仿宋_GB2312" w:eastAsia="仿宋_GB2312"/>
                <w:szCs w:val="21"/>
                <w:highlight w:val="none"/>
              </w:rPr>
            </w:pPr>
          </w:p>
        </w:tc>
        <w:tc>
          <w:tcPr>
            <w:tcW w:w="1126" w:type="dxa"/>
            <w:noWrap w:val="0"/>
            <w:vAlign w:val="center"/>
          </w:tcPr>
          <w:p>
            <w:pPr>
              <w:jc w:val="center"/>
              <w:rPr>
                <w:rFonts w:ascii="仿宋_GB2312" w:eastAsia="仿宋_GB2312"/>
                <w:szCs w:val="21"/>
                <w:highlight w:val="none"/>
              </w:rPr>
            </w:pPr>
          </w:p>
        </w:tc>
        <w:tc>
          <w:tcPr>
            <w:tcW w:w="2310" w:type="dxa"/>
            <w:noWrap w:val="0"/>
            <w:vAlign w:val="center"/>
          </w:tcPr>
          <w:p>
            <w:pPr>
              <w:jc w:val="center"/>
              <w:rPr>
                <w:rFonts w:ascii="仿宋_GB2312" w:eastAsia="仿宋_GB2312"/>
                <w:szCs w:val="21"/>
                <w:highlight w:val="none"/>
              </w:rPr>
            </w:pPr>
          </w:p>
        </w:tc>
        <w:tc>
          <w:tcPr>
            <w:tcW w:w="1245" w:type="dxa"/>
            <w:noWrap w:val="0"/>
            <w:vAlign w:val="center"/>
          </w:tcPr>
          <w:p>
            <w:pPr>
              <w:jc w:val="center"/>
              <w:rPr>
                <w:rFonts w:ascii="仿宋_GB2312" w:eastAsia="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77" w:type="dxa"/>
            <w:noWrap w:val="0"/>
            <w:vAlign w:val="center"/>
          </w:tcPr>
          <w:p>
            <w:pPr>
              <w:jc w:val="center"/>
              <w:rPr>
                <w:rFonts w:ascii="仿宋_GB2312" w:eastAsia="仿宋_GB2312"/>
                <w:szCs w:val="21"/>
                <w:highlight w:val="none"/>
              </w:rPr>
            </w:pPr>
            <w:r>
              <w:rPr>
                <w:rFonts w:hint="eastAsia" w:ascii="仿宋_GB2312" w:eastAsia="仿宋_GB2312"/>
                <w:szCs w:val="21"/>
                <w:highlight w:val="none"/>
              </w:rPr>
              <w:t>5</w:t>
            </w:r>
          </w:p>
        </w:tc>
        <w:tc>
          <w:tcPr>
            <w:tcW w:w="982"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1170" w:type="dxa"/>
            <w:noWrap w:val="0"/>
            <w:vAlign w:val="center"/>
          </w:tcPr>
          <w:p>
            <w:pPr>
              <w:jc w:val="center"/>
              <w:rPr>
                <w:rFonts w:ascii="仿宋_GB2312" w:eastAsia="仿宋_GB2312"/>
                <w:szCs w:val="21"/>
                <w:highlight w:val="none"/>
              </w:rPr>
            </w:pPr>
          </w:p>
        </w:tc>
        <w:tc>
          <w:tcPr>
            <w:tcW w:w="1126" w:type="dxa"/>
            <w:noWrap w:val="0"/>
            <w:vAlign w:val="center"/>
          </w:tcPr>
          <w:p>
            <w:pPr>
              <w:jc w:val="center"/>
              <w:rPr>
                <w:rFonts w:ascii="仿宋_GB2312" w:eastAsia="仿宋_GB2312"/>
                <w:szCs w:val="21"/>
                <w:highlight w:val="none"/>
              </w:rPr>
            </w:pPr>
          </w:p>
        </w:tc>
        <w:tc>
          <w:tcPr>
            <w:tcW w:w="2310" w:type="dxa"/>
            <w:noWrap w:val="0"/>
            <w:vAlign w:val="center"/>
          </w:tcPr>
          <w:p>
            <w:pPr>
              <w:jc w:val="center"/>
              <w:rPr>
                <w:rFonts w:ascii="仿宋_GB2312" w:eastAsia="仿宋_GB2312"/>
                <w:szCs w:val="21"/>
                <w:highlight w:val="none"/>
              </w:rPr>
            </w:pPr>
          </w:p>
        </w:tc>
        <w:tc>
          <w:tcPr>
            <w:tcW w:w="1245" w:type="dxa"/>
            <w:noWrap w:val="0"/>
            <w:vAlign w:val="center"/>
          </w:tcPr>
          <w:p>
            <w:pPr>
              <w:jc w:val="center"/>
              <w:rPr>
                <w:rFonts w:ascii="仿宋_GB2312" w:eastAsia="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77" w:type="dxa"/>
            <w:noWrap w:val="0"/>
            <w:vAlign w:val="center"/>
          </w:tcPr>
          <w:p>
            <w:pPr>
              <w:jc w:val="center"/>
              <w:rPr>
                <w:rFonts w:ascii="仿宋_GB2312" w:eastAsia="仿宋_GB2312"/>
                <w:szCs w:val="21"/>
                <w:highlight w:val="none"/>
              </w:rPr>
            </w:pPr>
            <w:r>
              <w:rPr>
                <w:rFonts w:hint="eastAsia" w:ascii="仿宋_GB2312" w:eastAsia="仿宋_GB2312"/>
                <w:szCs w:val="21"/>
                <w:highlight w:val="none"/>
              </w:rPr>
              <w:t>6</w:t>
            </w:r>
          </w:p>
        </w:tc>
        <w:tc>
          <w:tcPr>
            <w:tcW w:w="982"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1170" w:type="dxa"/>
            <w:noWrap w:val="0"/>
            <w:vAlign w:val="center"/>
          </w:tcPr>
          <w:p>
            <w:pPr>
              <w:jc w:val="center"/>
              <w:rPr>
                <w:rFonts w:ascii="仿宋_GB2312" w:eastAsia="仿宋_GB2312"/>
                <w:szCs w:val="21"/>
                <w:highlight w:val="none"/>
              </w:rPr>
            </w:pPr>
          </w:p>
        </w:tc>
        <w:tc>
          <w:tcPr>
            <w:tcW w:w="1126" w:type="dxa"/>
            <w:noWrap w:val="0"/>
            <w:vAlign w:val="center"/>
          </w:tcPr>
          <w:p>
            <w:pPr>
              <w:jc w:val="center"/>
              <w:rPr>
                <w:rFonts w:ascii="仿宋_GB2312" w:eastAsia="仿宋_GB2312"/>
                <w:szCs w:val="21"/>
                <w:highlight w:val="none"/>
              </w:rPr>
            </w:pPr>
          </w:p>
        </w:tc>
        <w:tc>
          <w:tcPr>
            <w:tcW w:w="2310" w:type="dxa"/>
            <w:noWrap w:val="0"/>
            <w:vAlign w:val="center"/>
          </w:tcPr>
          <w:p>
            <w:pPr>
              <w:jc w:val="center"/>
              <w:rPr>
                <w:rFonts w:ascii="仿宋_GB2312" w:eastAsia="仿宋_GB2312"/>
                <w:szCs w:val="21"/>
                <w:highlight w:val="none"/>
              </w:rPr>
            </w:pPr>
          </w:p>
        </w:tc>
        <w:tc>
          <w:tcPr>
            <w:tcW w:w="1245" w:type="dxa"/>
            <w:noWrap w:val="0"/>
            <w:vAlign w:val="center"/>
          </w:tcPr>
          <w:p>
            <w:pPr>
              <w:jc w:val="center"/>
              <w:rPr>
                <w:rFonts w:ascii="仿宋_GB2312" w:eastAsia="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77" w:type="dxa"/>
            <w:noWrap w:val="0"/>
            <w:vAlign w:val="center"/>
          </w:tcPr>
          <w:p>
            <w:pPr>
              <w:jc w:val="center"/>
              <w:rPr>
                <w:rFonts w:ascii="仿宋_GB2312" w:eastAsia="仿宋_GB2312"/>
                <w:szCs w:val="21"/>
                <w:highlight w:val="none"/>
              </w:rPr>
            </w:pPr>
            <w:r>
              <w:rPr>
                <w:rFonts w:hint="eastAsia" w:ascii="仿宋_GB2312" w:eastAsia="仿宋_GB2312"/>
                <w:szCs w:val="21"/>
                <w:highlight w:val="none"/>
              </w:rPr>
              <w:t>7</w:t>
            </w:r>
          </w:p>
        </w:tc>
        <w:tc>
          <w:tcPr>
            <w:tcW w:w="982"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1170" w:type="dxa"/>
            <w:noWrap w:val="0"/>
            <w:vAlign w:val="center"/>
          </w:tcPr>
          <w:p>
            <w:pPr>
              <w:jc w:val="center"/>
              <w:rPr>
                <w:rFonts w:ascii="仿宋_GB2312" w:eastAsia="仿宋_GB2312"/>
                <w:szCs w:val="21"/>
                <w:highlight w:val="none"/>
              </w:rPr>
            </w:pPr>
          </w:p>
        </w:tc>
        <w:tc>
          <w:tcPr>
            <w:tcW w:w="1126" w:type="dxa"/>
            <w:noWrap w:val="0"/>
            <w:vAlign w:val="center"/>
          </w:tcPr>
          <w:p>
            <w:pPr>
              <w:jc w:val="center"/>
              <w:rPr>
                <w:rFonts w:ascii="仿宋_GB2312" w:eastAsia="仿宋_GB2312"/>
                <w:szCs w:val="21"/>
                <w:highlight w:val="none"/>
              </w:rPr>
            </w:pPr>
          </w:p>
        </w:tc>
        <w:tc>
          <w:tcPr>
            <w:tcW w:w="2310" w:type="dxa"/>
            <w:noWrap w:val="0"/>
            <w:vAlign w:val="center"/>
          </w:tcPr>
          <w:p>
            <w:pPr>
              <w:jc w:val="center"/>
              <w:rPr>
                <w:rFonts w:ascii="仿宋_GB2312" w:eastAsia="仿宋_GB2312"/>
                <w:szCs w:val="21"/>
                <w:highlight w:val="none"/>
              </w:rPr>
            </w:pPr>
          </w:p>
        </w:tc>
        <w:tc>
          <w:tcPr>
            <w:tcW w:w="1245" w:type="dxa"/>
            <w:noWrap w:val="0"/>
            <w:vAlign w:val="center"/>
          </w:tcPr>
          <w:p>
            <w:pPr>
              <w:jc w:val="center"/>
              <w:rPr>
                <w:rFonts w:ascii="仿宋_GB2312" w:eastAsia="仿宋_GB231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477" w:type="dxa"/>
            <w:noWrap w:val="0"/>
            <w:vAlign w:val="center"/>
          </w:tcPr>
          <w:p>
            <w:pPr>
              <w:jc w:val="center"/>
              <w:rPr>
                <w:rFonts w:ascii="仿宋_GB2312" w:eastAsia="仿宋_GB2312"/>
                <w:szCs w:val="21"/>
                <w:highlight w:val="none"/>
              </w:rPr>
            </w:pPr>
            <w:r>
              <w:rPr>
                <w:rFonts w:hint="eastAsia" w:ascii="仿宋_GB2312" w:eastAsia="仿宋_GB2312"/>
                <w:szCs w:val="21"/>
                <w:highlight w:val="none"/>
              </w:rPr>
              <w:t>8</w:t>
            </w:r>
          </w:p>
        </w:tc>
        <w:tc>
          <w:tcPr>
            <w:tcW w:w="982"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674" w:type="dxa"/>
            <w:noWrap w:val="0"/>
            <w:vAlign w:val="center"/>
          </w:tcPr>
          <w:p>
            <w:pPr>
              <w:jc w:val="center"/>
              <w:rPr>
                <w:rFonts w:ascii="仿宋_GB2312" w:eastAsia="仿宋_GB2312"/>
                <w:szCs w:val="21"/>
                <w:highlight w:val="none"/>
              </w:rPr>
            </w:pPr>
          </w:p>
        </w:tc>
        <w:tc>
          <w:tcPr>
            <w:tcW w:w="1170" w:type="dxa"/>
            <w:noWrap w:val="0"/>
            <w:vAlign w:val="center"/>
          </w:tcPr>
          <w:p>
            <w:pPr>
              <w:jc w:val="center"/>
              <w:rPr>
                <w:rFonts w:ascii="仿宋_GB2312" w:eastAsia="仿宋_GB2312"/>
                <w:szCs w:val="21"/>
                <w:highlight w:val="none"/>
              </w:rPr>
            </w:pPr>
          </w:p>
        </w:tc>
        <w:tc>
          <w:tcPr>
            <w:tcW w:w="1126" w:type="dxa"/>
            <w:noWrap w:val="0"/>
            <w:vAlign w:val="center"/>
          </w:tcPr>
          <w:p>
            <w:pPr>
              <w:jc w:val="center"/>
              <w:rPr>
                <w:rFonts w:ascii="仿宋_GB2312" w:eastAsia="仿宋_GB2312"/>
                <w:szCs w:val="21"/>
                <w:highlight w:val="none"/>
              </w:rPr>
            </w:pPr>
          </w:p>
        </w:tc>
        <w:tc>
          <w:tcPr>
            <w:tcW w:w="2310" w:type="dxa"/>
            <w:noWrap w:val="0"/>
            <w:vAlign w:val="center"/>
          </w:tcPr>
          <w:p>
            <w:pPr>
              <w:jc w:val="center"/>
              <w:rPr>
                <w:rFonts w:ascii="仿宋_GB2312" w:eastAsia="仿宋_GB2312"/>
                <w:szCs w:val="21"/>
                <w:highlight w:val="none"/>
              </w:rPr>
            </w:pPr>
          </w:p>
        </w:tc>
        <w:tc>
          <w:tcPr>
            <w:tcW w:w="1245" w:type="dxa"/>
            <w:noWrap w:val="0"/>
            <w:vAlign w:val="center"/>
          </w:tcPr>
          <w:p>
            <w:pPr>
              <w:jc w:val="center"/>
              <w:rPr>
                <w:rFonts w:ascii="仿宋_GB2312" w:eastAsia="仿宋_GB2312"/>
                <w:szCs w:val="21"/>
                <w:highlight w:val="none"/>
              </w:rPr>
            </w:pPr>
          </w:p>
        </w:tc>
      </w:tr>
    </w:tbl>
    <w:p>
      <w:pPr>
        <w:spacing w:line="360" w:lineRule="exact"/>
        <w:jc w:val="left"/>
        <w:rPr>
          <w:rFonts w:hint="eastAsia" w:ascii="仿宋_GB2312" w:eastAsia="仿宋_GB2312"/>
          <w:color w:val="000000"/>
          <w:szCs w:val="21"/>
          <w:highlight w:val="none"/>
        </w:rPr>
      </w:pPr>
    </w:p>
    <w:p>
      <w:pPr>
        <w:spacing w:line="360" w:lineRule="exact"/>
        <w:jc w:val="left"/>
        <w:rPr>
          <w:rFonts w:hint="eastAsia" w:ascii="仿宋_GB2312" w:eastAsia="仿宋_GB2312"/>
          <w:color w:val="000000"/>
          <w:szCs w:val="21"/>
          <w:highlight w:val="none"/>
        </w:rPr>
      </w:pPr>
      <w:r>
        <w:rPr>
          <w:rFonts w:hint="eastAsia" w:ascii="仿宋_GB2312" w:eastAsia="仿宋_GB2312"/>
          <w:color w:val="000000"/>
          <w:szCs w:val="21"/>
          <w:highlight w:val="none"/>
        </w:rPr>
        <w:t>备注：</w:t>
      </w:r>
    </w:p>
    <w:p>
      <w:pPr>
        <w:numPr>
          <w:ilvl w:val="0"/>
          <w:numId w:val="4"/>
        </w:numPr>
        <w:spacing w:line="360" w:lineRule="exact"/>
        <w:jc w:val="left"/>
        <w:rPr>
          <w:rFonts w:hint="eastAsia" w:ascii="仿宋_GB2312" w:eastAsia="仿宋_GB2312"/>
          <w:color w:val="000000"/>
          <w:szCs w:val="21"/>
          <w:highlight w:val="none"/>
        </w:rPr>
      </w:pPr>
      <w:r>
        <w:rPr>
          <w:rFonts w:hint="eastAsia" w:ascii="仿宋_GB2312" w:eastAsia="仿宋_GB2312"/>
          <w:color w:val="000000"/>
          <w:szCs w:val="21"/>
          <w:highlight w:val="none"/>
        </w:rPr>
        <w:t>主要设计人员应在主要工作职责栏中明确项目总负责人和相关专业负责人，且均应为申报</w:t>
      </w:r>
      <w:r>
        <w:rPr>
          <w:rFonts w:hint="eastAsia" w:ascii="仿宋_GB2312" w:hAnsi="宋体" w:eastAsia="仿宋_GB2312"/>
          <w:color w:val="000000"/>
          <w:szCs w:val="21"/>
          <w:highlight w:val="none"/>
        </w:rPr>
        <w:t>同业协会</w:t>
      </w:r>
      <w:r>
        <w:rPr>
          <w:rFonts w:hint="eastAsia" w:ascii="仿宋_GB2312" w:eastAsia="仿宋_GB2312"/>
          <w:color w:val="000000"/>
          <w:szCs w:val="21"/>
          <w:highlight w:val="none"/>
        </w:rPr>
        <w:t>获奖的人员。</w:t>
      </w:r>
    </w:p>
    <w:p>
      <w:pPr>
        <w:numPr>
          <w:ilvl w:val="0"/>
          <w:numId w:val="4"/>
        </w:numPr>
        <w:spacing w:line="360" w:lineRule="exact"/>
        <w:jc w:val="left"/>
        <w:rPr>
          <w:rFonts w:hint="eastAsia" w:ascii="仿宋_GB2312" w:eastAsia="仿宋_GB2312"/>
          <w:color w:val="000000"/>
          <w:szCs w:val="21"/>
          <w:highlight w:val="none"/>
        </w:rPr>
      </w:pPr>
      <w:r>
        <w:rPr>
          <w:rFonts w:hint="eastAsia" w:ascii="仿宋_GB2312" w:eastAsia="仿宋_GB2312"/>
          <w:color w:val="000000"/>
          <w:szCs w:val="21"/>
          <w:highlight w:val="none"/>
          <w:lang w:val="en-US" w:eastAsia="zh-CN"/>
        </w:rPr>
        <w:t>设计人员按创作先后排序，包含合作单位的设计师</w:t>
      </w:r>
    </w:p>
    <w:p>
      <w:pPr>
        <w:pStyle w:val="2"/>
        <w:rPr>
          <w:rFonts w:hint="eastAsia"/>
        </w:rPr>
      </w:pPr>
    </w:p>
    <w:p>
      <w:pPr>
        <w:pStyle w:val="2"/>
        <w:rPr>
          <w:rFonts w:hint="eastAsia" w:ascii="仿宋_GB2312" w:eastAsia="仿宋_GB2312"/>
          <w:color w:val="000000"/>
          <w:szCs w:val="21"/>
          <w:highlight w:val="yellow"/>
        </w:rPr>
      </w:pPr>
    </w:p>
    <w:p>
      <w:pPr>
        <w:pStyle w:val="2"/>
        <w:rPr>
          <w:rFonts w:hint="eastAsia" w:ascii="仿宋_GB2312" w:eastAsia="仿宋_GB2312"/>
          <w:color w:val="000000"/>
          <w:szCs w:val="21"/>
        </w:rPr>
      </w:pPr>
    </w:p>
    <w:p>
      <w:pPr>
        <w:pStyle w:val="2"/>
        <w:rPr>
          <w:rFonts w:hint="eastAsia" w:ascii="仿宋_GB2312" w:eastAsia="仿宋_GB2312"/>
          <w:color w:val="000000"/>
          <w:szCs w:val="21"/>
        </w:rPr>
      </w:pPr>
    </w:p>
    <w:p>
      <w:pPr>
        <w:pStyle w:val="2"/>
        <w:rPr>
          <w:rFonts w:hint="eastAsia" w:ascii="仿宋_GB2312" w:eastAsia="仿宋_GB2312"/>
          <w:color w:val="000000"/>
          <w:szCs w:val="21"/>
        </w:rPr>
      </w:pPr>
    </w:p>
    <w:p>
      <w:pPr>
        <w:pStyle w:val="2"/>
        <w:rPr>
          <w:rFonts w:hint="eastAsia" w:ascii="仿宋_GB2312" w:eastAsia="仿宋_GB2312"/>
          <w:color w:val="000000"/>
          <w:szCs w:val="21"/>
        </w:rPr>
      </w:pPr>
    </w:p>
    <w:p>
      <w:pPr>
        <w:pStyle w:val="2"/>
        <w:rPr>
          <w:rFonts w:hint="eastAsia" w:ascii="仿宋_GB2312" w:eastAsia="仿宋_GB2312"/>
          <w:color w:val="000000"/>
          <w:szCs w:val="21"/>
        </w:rPr>
      </w:pPr>
    </w:p>
    <w:p>
      <w:pPr>
        <w:pStyle w:val="2"/>
        <w:rPr>
          <w:rFonts w:hint="eastAsia" w:ascii="仿宋_GB2312" w:eastAsia="仿宋_GB2312"/>
          <w:color w:val="000000"/>
          <w:szCs w:val="21"/>
        </w:rPr>
      </w:pPr>
    </w:p>
    <w:p>
      <w:pPr>
        <w:pStyle w:val="2"/>
        <w:rPr>
          <w:rFonts w:hint="eastAsia" w:ascii="仿宋_GB2312" w:eastAsia="仿宋_GB2312"/>
          <w:color w:val="000000"/>
          <w:szCs w:val="21"/>
        </w:rPr>
      </w:pPr>
    </w:p>
    <w:p>
      <w:pPr>
        <w:spacing w:line="500" w:lineRule="exact"/>
        <w:jc w:val="center"/>
        <w:rPr>
          <w:rStyle w:val="8"/>
          <w:rFonts w:ascii="黑体" w:hAnsi="黑体" w:eastAsia="黑体"/>
          <w:b w:val="0"/>
          <w:color w:val="000000"/>
          <w:sz w:val="32"/>
          <w:szCs w:val="32"/>
        </w:rPr>
      </w:pPr>
    </w:p>
    <w:p>
      <w:pPr>
        <w:spacing w:line="500" w:lineRule="exact"/>
        <w:jc w:val="center"/>
        <w:rPr>
          <w:rStyle w:val="8"/>
          <w:rFonts w:ascii="黑体" w:hAnsi="黑体" w:eastAsia="黑体"/>
          <w:color w:val="000000"/>
          <w:sz w:val="32"/>
          <w:szCs w:val="32"/>
        </w:rPr>
      </w:pPr>
      <w:r>
        <w:rPr>
          <w:rStyle w:val="8"/>
          <w:rFonts w:ascii="黑体" w:hAnsi="黑体" w:eastAsia="黑体"/>
          <w:b w:val="0"/>
          <w:color w:val="000000"/>
          <w:sz w:val="32"/>
          <w:szCs w:val="32"/>
        </w:rPr>
        <w:t>合作项目申报</w:t>
      </w:r>
      <w:r>
        <w:rPr>
          <w:rStyle w:val="8"/>
          <w:rFonts w:hint="eastAsia" w:ascii="黑体" w:hAnsi="黑体" w:eastAsia="黑体"/>
          <w:b w:val="0"/>
          <w:color w:val="000000"/>
          <w:sz w:val="32"/>
          <w:szCs w:val="32"/>
        </w:rPr>
        <w:t>声</w:t>
      </w:r>
      <w:r>
        <w:rPr>
          <w:rStyle w:val="8"/>
          <w:rFonts w:ascii="黑体" w:hAnsi="黑体" w:eastAsia="黑体"/>
          <w:b w:val="0"/>
          <w:color w:val="000000"/>
          <w:sz w:val="32"/>
          <w:szCs w:val="32"/>
        </w:rPr>
        <w:t>明</w:t>
      </w:r>
    </w:p>
    <w:p>
      <w:pPr>
        <w:spacing w:line="500" w:lineRule="exact"/>
        <w:jc w:val="center"/>
        <w:rPr>
          <w:rStyle w:val="8"/>
          <w:rFonts w:ascii="黑体" w:hAnsi="黑体" w:eastAsia="黑体"/>
          <w:color w:val="000000"/>
          <w:sz w:val="32"/>
          <w:szCs w:val="32"/>
        </w:rPr>
      </w:pPr>
    </w:p>
    <w:p>
      <w:pPr>
        <w:spacing w:line="480" w:lineRule="exact"/>
        <w:ind w:firstLine="600" w:firstLineChars="200"/>
        <w:jc w:val="left"/>
        <w:rPr>
          <w:rFonts w:eastAsia="仿宋_GB2312"/>
          <w:color w:val="000000"/>
          <w:sz w:val="30"/>
          <w:szCs w:val="30"/>
        </w:rPr>
      </w:pPr>
      <w:r>
        <w:rPr>
          <w:rFonts w:hint="eastAsia" w:eastAsia="仿宋_GB2312"/>
          <w:color w:val="000000"/>
          <w:sz w:val="30"/>
          <w:szCs w:val="30"/>
          <w:u w:val="single"/>
        </w:rPr>
        <w:t xml:space="preserve">                                      </w:t>
      </w:r>
      <w:r>
        <w:rPr>
          <w:rFonts w:eastAsia="仿宋_GB2312"/>
          <w:color w:val="000000"/>
          <w:sz w:val="30"/>
          <w:szCs w:val="30"/>
        </w:rPr>
        <w:t>工程项目为我们合作完成，我们各方均同意以</w:t>
      </w:r>
      <w:r>
        <w:rPr>
          <w:rFonts w:hint="eastAsia" w:eastAsia="仿宋_GB2312"/>
          <w:color w:val="000000"/>
          <w:sz w:val="30"/>
          <w:szCs w:val="30"/>
        </w:rPr>
        <w:t xml:space="preserve"> </w:t>
      </w:r>
      <w:r>
        <w:rPr>
          <w:rFonts w:hint="eastAsia" w:eastAsia="仿宋_GB2312"/>
          <w:color w:val="000000"/>
          <w:sz w:val="30"/>
          <w:szCs w:val="30"/>
          <w:u w:val="single"/>
        </w:rPr>
        <w:t xml:space="preserve">                   </w:t>
      </w:r>
      <w:r>
        <w:rPr>
          <w:rFonts w:eastAsia="仿宋_GB2312"/>
          <w:color w:val="000000"/>
          <w:sz w:val="30"/>
          <w:szCs w:val="30"/>
        </w:rPr>
        <w:t>（单位）为主申报单位</w:t>
      </w:r>
      <w:r>
        <w:rPr>
          <w:rFonts w:hint="eastAsia" w:eastAsia="仿宋_GB2312"/>
          <w:color w:val="000000"/>
          <w:sz w:val="30"/>
          <w:szCs w:val="30"/>
        </w:rPr>
        <w:t>，</w:t>
      </w:r>
      <w:r>
        <w:rPr>
          <w:rFonts w:eastAsia="仿宋_GB2312"/>
          <w:color w:val="000000"/>
          <w:sz w:val="30"/>
          <w:szCs w:val="30"/>
        </w:rPr>
        <w:t>参加</w:t>
      </w:r>
      <w:r>
        <w:rPr>
          <w:rFonts w:hint="eastAsia" w:eastAsia="仿宋_GB2312"/>
          <w:color w:val="000000"/>
          <w:sz w:val="30"/>
          <w:szCs w:val="30"/>
        </w:rPr>
        <w:t>江苏省优秀工程勘察设计行业奖评选</w:t>
      </w:r>
      <w:r>
        <w:rPr>
          <w:rFonts w:eastAsia="仿宋_GB2312"/>
          <w:color w:val="000000"/>
          <w:sz w:val="30"/>
          <w:szCs w:val="30"/>
        </w:rPr>
        <w:t>。</w:t>
      </w:r>
    </w:p>
    <w:p>
      <w:pPr>
        <w:spacing w:line="480" w:lineRule="exact"/>
        <w:ind w:firstLine="600" w:firstLineChars="200"/>
        <w:rPr>
          <w:rFonts w:eastAsia="仿宋_GB2312"/>
          <w:color w:val="000000"/>
          <w:sz w:val="30"/>
          <w:szCs w:val="30"/>
        </w:rPr>
      </w:pPr>
      <w:r>
        <w:rPr>
          <w:rFonts w:eastAsia="仿宋_GB2312"/>
          <w:color w:val="000000"/>
          <w:sz w:val="30"/>
          <w:szCs w:val="30"/>
        </w:rPr>
        <w:t>特此声明。</w:t>
      </w:r>
    </w:p>
    <w:p>
      <w:pPr>
        <w:spacing w:after="156" w:afterLines="50" w:line="500" w:lineRule="exact"/>
        <w:jc w:val="center"/>
        <w:rPr>
          <w:rFonts w:ascii="黑体" w:hAnsi="黑体" w:eastAsia="黑体"/>
          <w:bCs/>
          <w:sz w:val="32"/>
          <w:szCs w:val="32"/>
        </w:rPr>
      </w:pPr>
      <w:r>
        <w:rPr>
          <w:rFonts w:ascii="黑体" w:hAnsi="黑体" w:eastAsia="黑体"/>
          <w:bCs/>
          <w:sz w:val="32"/>
          <w:szCs w:val="32"/>
        </w:rPr>
        <w:t>合作项目</w:t>
      </w:r>
      <w:r>
        <w:rPr>
          <w:rFonts w:hint="eastAsia" w:ascii="黑体" w:hAnsi="黑体" w:eastAsia="黑体"/>
          <w:bCs/>
          <w:sz w:val="32"/>
          <w:szCs w:val="32"/>
        </w:rPr>
        <w:t>分工表</w:t>
      </w:r>
    </w:p>
    <w:tbl>
      <w:tblPr>
        <w:tblStyle w:val="6"/>
        <w:tblW w:w="887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319"/>
        <w:gridCol w:w="5714"/>
        <w:gridCol w:w="18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
                <w:bCs/>
                <w:szCs w:val="21"/>
              </w:rPr>
            </w:pPr>
            <w:r>
              <w:rPr>
                <w:rFonts w:hint="eastAsia" w:ascii="仿宋_GB2312" w:eastAsia="仿宋_GB2312"/>
                <w:b/>
                <w:bCs/>
                <w:szCs w:val="21"/>
              </w:rPr>
              <w:t>排序</w:t>
            </w:r>
          </w:p>
        </w:tc>
        <w:tc>
          <w:tcPr>
            <w:tcW w:w="571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
                <w:bCs/>
                <w:szCs w:val="21"/>
              </w:rPr>
            </w:pPr>
            <w:r>
              <w:rPr>
                <w:rFonts w:hint="eastAsia" w:ascii="仿宋_GB2312" w:eastAsia="仿宋_GB2312"/>
                <w:b/>
                <w:bCs/>
                <w:szCs w:val="21"/>
              </w:rPr>
              <w:t>申报单位</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承担工作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r>
              <w:rPr>
                <w:rFonts w:hint="eastAsia" w:ascii="仿宋_GB2312" w:eastAsia="仿宋_GB2312"/>
                <w:szCs w:val="21"/>
              </w:rPr>
              <w:t>1</w:t>
            </w:r>
          </w:p>
        </w:tc>
        <w:tc>
          <w:tcPr>
            <w:tcW w:w="571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c>
          <w:tcPr>
            <w:tcW w:w="184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r>
              <w:rPr>
                <w:rFonts w:hint="eastAsia" w:ascii="仿宋_GB2312" w:eastAsia="仿宋_GB2312"/>
                <w:szCs w:val="21"/>
              </w:rPr>
              <w:t>2</w:t>
            </w:r>
          </w:p>
        </w:tc>
        <w:tc>
          <w:tcPr>
            <w:tcW w:w="571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c>
          <w:tcPr>
            <w:tcW w:w="184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Cs w:val="21"/>
              </w:rPr>
            </w:pPr>
            <w:r>
              <w:rPr>
                <w:rFonts w:hint="eastAsia" w:ascii="仿宋_GB2312" w:eastAsia="仿宋_GB2312"/>
                <w:szCs w:val="21"/>
              </w:rPr>
              <w:t>3</w:t>
            </w:r>
          </w:p>
        </w:tc>
        <w:tc>
          <w:tcPr>
            <w:tcW w:w="571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c>
          <w:tcPr>
            <w:tcW w:w="184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Cs w:val="21"/>
              </w:rPr>
            </w:pPr>
            <w:r>
              <w:rPr>
                <w:rFonts w:hint="eastAsia" w:ascii="仿宋_GB2312" w:eastAsia="仿宋_GB2312"/>
                <w:szCs w:val="21"/>
              </w:rPr>
              <w:t>4</w:t>
            </w:r>
          </w:p>
        </w:tc>
        <w:tc>
          <w:tcPr>
            <w:tcW w:w="571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c>
          <w:tcPr>
            <w:tcW w:w="184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Cs w:val="21"/>
              </w:rPr>
            </w:pPr>
            <w:r>
              <w:rPr>
                <w:rFonts w:hint="eastAsia" w:ascii="仿宋_GB2312" w:eastAsia="仿宋_GB2312"/>
                <w:szCs w:val="21"/>
              </w:rPr>
              <w:t>5</w:t>
            </w:r>
          </w:p>
        </w:tc>
        <w:tc>
          <w:tcPr>
            <w:tcW w:w="571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c>
          <w:tcPr>
            <w:tcW w:w="184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Cs w:val="21"/>
              </w:rPr>
            </w:pPr>
          </w:p>
        </w:tc>
      </w:tr>
    </w:tbl>
    <w:p>
      <w:pPr>
        <w:rPr>
          <w:rFonts w:ascii="仿宋_GB2312" w:eastAsia="仿宋_GB2312"/>
          <w:szCs w:val="21"/>
        </w:rPr>
      </w:pPr>
      <w:r>
        <w:rPr>
          <w:rFonts w:hint="eastAsia" w:ascii="仿宋_GB2312" w:eastAsia="仿宋_GB2312"/>
          <w:szCs w:val="21"/>
        </w:rPr>
        <w:t>注：1. 承担工作指设计单位参与合作设计或施工单位参与合作设计。</w:t>
      </w:r>
    </w:p>
    <w:p>
      <w:pPr>
        <w:ind w:firstLine="432"/>
        <w:rPr>
          <w:rFonts w:ascii="仿宋_GB2312" w:eastAsia="仿宋_GB2312"/>
          <w:szCs w:val="21"/>
        </w:rPr>
      </w:pPr>
      <w:r>
        <w:rPr>
          <w:rFonts w:hint="eastAsia" w:ascii="仿宋_GB2312" w:eastAsia="仿宋_GB2312"/>
          <w:szCs w:val="21"/>
        </w:rPr>
        <w:t>2. 排序应以承担工作为依据，主申报单位列在首位。合作单位签名盖章表的排序与此表排序相对应。</w:t>
      </w:r>
    </w:p>
    <w:p>
      <w:pPr>
        <w:spacing w:after="156" w:afterLines="50" w:line="500" w:lineRule="exact"/>
        <w:jc w:val="center"/>
        <w:rPr>
          <w:rFonts w:ascii="黑体" w:hAnsi="黑体" w:eastAsia="黑体"/>
          <w:bCs/>
          <w:sz w:val="32"/>
          <w:szCs w:val="32"/>
        </w:rPr>
      </w:pPr>
      <w:r>
        <w:rPr>
          <w:rFonts w:hint="eastAsia" w:ascii="黑体" w:hAnsi="黑体" w:eastAsia="黑体"/>
          <w:bCs/>
          <w:sz w:val="32"/>
          <w:szCs w:val="32"/>
        </w:rPr>
        <w:t>合作</w:t>
      </w:r>
      <w:r>
        <w:rPr>
          <w:rFonts w:ascii="黑体" w:hAnsi="黑体" w:eastAsia="黑体"/>
          <w:bCs/>
          <w:sz w:val="32"/>
          <w:szCs w:val="32"/>
        </w:rPr>
        <w:t>单位（机构）签</w:t>
      </w:r>
      <w:r>
        <w:rPr>
          <w:rFonts w:hint="eastAsia" w:ascii="黑体" w:hAnsi="黑体" w:eastAsia="黑体"/>
          <w:bCs/>
          <w:sz w:val="32"/>
          <w:szCs w:val="32"/>
        </w:rPr>
        <w:t>名</w:t>
      </w:r>
      <w:r>
        <w:rPr>
          <w:rFonts w:ascii="黑体" w:hAnsi="黑体" w:eastAsia="黑体"/>
          <w:bCs/>
          <w:sz w:val="32"/>
          <w:szCs w:val="32"/>
        </w:rPr>
        <w:t>盖章</w:t>
      </w:r>
    </w:p>
    <w:tbl>
      <w:tblPr>
        <w:tblStyle w:val="6"/>
        <w:tblW w:w="86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693"/>
        <w:gridCol w:w="1770"/>
        <w:gridCol w:w="1704"/>
        <w:gridCol w:w="171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1693" w:type="dxa"/>
            <w:noWrap w:val="0"/>
            <w:vAlign w:val="center"/>
          </w:tcPr>
          <w:p>
            <w:pPr>
              <w:jc w:val="center"/>
              <w:rPr>
                <w:rFonts w:ascii="仿宋_GB2312" w:eastAsia="仿宋_GB2312"/>
                <w:szCs w:val="21"/>
              </w:rPr>
            </w:pPr>
            <w:r>
              <w:rPr>
                <w:rFonts w:hint="eastAsia" w:ascii="仿宋_GB2312" w:eastAsia="仿宋_GB2312"/>
                <w:szCs w:val="21"/>
              </w:rPr>
              <w:t>1</w:t>
            </w:r>
          </w:p>
        </w:tc>
        <w:tc>
          <w:tcPr>
            <w:tcW w:w="1770" w:type="dxa"/>
            <w:noWrap w:val="0"/>
            <w:vAlign w:val="center"/>
          </w:tcPr>
          <w:p>
            <w:pPr>
              <w:jc w:val="center"/>
              <w:rPr>
                <w:rFonts w:ascii="仿宋_GB2312" w:eastAsia="仿宋_GB2312"/>
                <w:szCs w:val="21"/>
              </w:rPr>
            </w:pPr>
            <w:r>
              <w:rPr>
                <w:rFonts w:hint="eastAsia" w:ascii="仿宋_GB2312" w:eastAsia="仿宋_GB2312"/>
                <w:szCs w:val="21"/>
              </w:rPr>
              <w:t>2</w:t>
            </w:r>
          </w:p>
        </w:tc>
        <w:tc>
          <w:tcPr>
            <w:tcW w:w="1704" w:type="dxa"/>
            <w:noWrap w:val="0"/>
            <w:vAlign w:val="center"/>
          </w:tcPr>
          <w:p>
            <w:pPr>
              <w:jc w:val="center"/>
              <w:rPr>
                <w:rFonts w:ascii="仿宋_GB2312" w:eastAsia="仿宋_GB2312"/>
                <w:szCs w:val="21"/>
              </w:rPr>
            </w:pPr>
            <w:r>
              <w:rPr>
                <w:rFonts w:hint="eastAsia" w:ascii="仿宋_GB2312" w:eastAsia="仿宋_GB2312"/>
                <w:szCs w:val="21"/>
              </w:rPr>
              <w:t>3</w:t>
            </w:r>
          </w:p>
        </w:tc>
        <w:tc>
          <w:tcPr>
            <w:tcW w:w="1710" w:type="dxa"/>
            <w:noWrap w:val="0"/>
            <w:vAlign w:val="center"/>
          </w:tcPr>
          <w:p>
            <w:pPr>
              <w:jc w:val="center"/>
              <w:rPr>
                <w:rFonts w:ascii="仿宋_GB2312" w:eastAsia="仿宋_GB2312"/>
                <w:szCs w:val="21"/>
              </w:rPr>
            </w:pPr>
            <w:r>
              <w:rPr>
                <w:rFonts w:hint="eastAsia" w:ascii="仿宋_GB2312" w:eastAsia="仿宋_GB2312"/>
                <w:szCs w:val="21"/>
              </w:rPr>
              <w:t>4</w:t>
            </w:r>
          </w:p>
        </w:tc>
        <w:tc>
          <w:tcPr>
            <w:tcW w:w="1800" w:type="dxa"/>
            <w:noWrap w:val="0"/>
            <w:vAlign w:val="center"/>
          </w:tcPr>
          <w:p>
            <w:pPr>
              <w:jc w:val="center"/>
              <w:rPr>
                <w:rFonts w:ascii="仿宋_GB2312" w:eastAsia="仿宋_GB2312"/>
                <w:szCs w:val="21"/>
              </w:rPr>
            </w:pPr>
            <w:r>
              <w:rPr>
                <w:rFonts w:hint="eastAsia" w:ascii="仿宋_GB2312" w:eastAsia="仿宋_GB2312"/>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1693" w:type="dxa"/>
            <w:noWrap w:val="0"/>
            <w:vAlign w:val="center"/>
          </w:tcPr>
          <w:p>
            <w:pPr>
              <w:jc w:val="center"/>
              <w:rPr>
                <w:rFonts w:ascii="仿宋_GB2312" w:eastAsia="仿宋_GB2312"/>
                <w:szCs w:val="21"/>
              </w:rPr>
            </w:pPr>
            <w:r>
              <w:rPr>
                <w:rFonts w:ascii="仿宋_GB2312" w:eastAsia="仿宋_GB2312"/>
                <w:szCs w:val="21"/>
              </w:rPr>
              <w:t>单位法定代表人</w:t>
            </w:r>
          </w:p>
          <w:p>
            <w:pPr>
              <w:jc w:val="center"/>
              <w:rPr>
                <w:rFonts w:ascii="仿宋_GB2312" w:eastAsia="仿宋_GB2312"/>
                <w:szCs w:val="21"/>
              </w:rPr>
            </w:pPr>
            <w:r>
              <w:rPr>
                <w:rFonts w:ascii="仿宋_GB2312" w:eastAsia="仿宋_GB2312"/>
                <w:szCs w:val="21"/>
              </w:rPr>
              <w:t>（签名）：</w:t>
            </w:r>
          </w:p>
          <w:p>
            <w:pPr>
              <w:jc w:val="center"/>
              <w:rPr>
                <w:rFonts w:ascii="仿宋_GB2312" w:eastAsia="仿宋_GB2312"/>
                <w:szCs w:val="21"/>
              </w:rPr>
            </w:pPr>
          </w:p>
          <w:p>
            <w:pPr>
              <w:jc w:val="center"/>
              <w:rPr>
                <w:rFonts w:ascii="仿宋_GB2312" w:eastAsia="仿宋_GB2312"/>
                <w:szCs w:val="21"/>
              </w:rPr>
            </w:pPr>
            <w:r>
              <w:rPr>
                <w:rFonts w:ascii="仿宋_GB2312" w:eastAsia="仿宋_GB2312"/>
                <w:szCs w:val="21"/>
              </w:rPr>
              <w:t>（单位公章）</w:t>
            </w:r>
          </w:p>
        </w:tc>
        <w:tc>
          <w:tcPr>
            <w:tcW w:w="1770" w:type="dxa"/>
            <w:noWrap w:val="0"/>
            <w:vAlign w:val="center"/>
          </w:tcPr>
          <w:p>
            <w:pPr>
              <w:jc w:val="center"/>
              <w:rPr>
                <w:rFonts w:ascii="仿宋_GB2312" w:eastAsia="仿宋_GB2312"/>
                <w:szCs w:val="21"/>
              </w:rPr>
            </w:pPr>
            <w:r>
              <w:rPr>
                <w:rFonts w:ascii="仿宋_GB2312" w:eastAsia="仿宋_GB2312"/>
                <w:szCs w:val="21"/>
              </w:rPr>
              <w:t>单位法定代表人</w:t>
            </w:r>
          </w:p>
          <w:p>
            <w:pPr>
              <w:jc w:val="center"/>
              <w:rPr>
                <w:rFonts w:ascii="仿宋_GB2312" w:eastAsia="仿宋_GB2312"/>
                <w:szCs w:val="21"/>
              </w:rPr>
            </w:pPr>
            <w:r>
              <w:rPr>
                <w:rFonts w:ascii="仿宋_GB2312" w:eastAsia="仿宋_GB2312"/>
                <w:szCs w:val="21"/>
              </w:rPr>
              <w:t>（签名）：</w:t>
            </w:r>
          </w:p>
          <w:p>
            <w:pPr>
              <w:jc w:val="center"/>
              <w:rPr>
                <w:rFonts w:ascii="仿宋_GB2312" w:eastAsia="仿宋_GB2312"/>
                <w:szCs w:val="21"/>
              </w:rPr>
            </w:pPr>
          </w:p>
          <w:p>
            <w:pPr>
              <w:jc w:val="center"/>
              <w:rPr>
                <w:rFonts w:ascii="仿宋_GB2312" w:eastAsia="仿宋_GB2312"/>
                <w:szCs w:val="21"/>
              </w:rPr>
            </w:pPr>
            <w:r>
              <w:rPr>
                <w:rFonts w:ascii="仿宋_GB2312" w:eastAsia="仿宋_GB2312"/>
                <w:szCs w:val="21"/>
              </w:rPr>
              <w:t>（单位公章）</w:t>
            </w:r>
          </w:p>
        </w:tc>
        <w:tc>
          <w:tcPr>
            <w:tcW w:w="1704" w:type="dxa"/>
            <w:noWrap w:val="0"/>
            <w:vAlign w:val="center"/>
          </w:tcPr>
          <w:p>
            <w:pPr>
              <w:jc w:val="center"/>
              <w:rPr>
                <w:rFonts w:ascii="仿宋_GB2312" w:eastAsia="仿宋_GB2312"/>
                <w:szCs w:val="21"/>
              </w:rPr>
            </w:pPr>
            <w:r>
              <w:rPr>
                <w:rFonts w:ascii="仿宋_GB2312" w:eastAsia="仿宋_GB2312"/>
                <w:szCs w:val="21"/>
              </w:rPr>
              <w:t>单位法定代表人</w:t>
            </w:r>
          </w:p>
          <w:p>
            <w:pPr>
              <w:jc w:val="center"/>
              <w:rPr>
                <w:rFonts w:ascii="仿宋_GB2312" w:eastAsia="仿宋_GB2312"/>
                <w:szCs w:val="21"/>
              </w:rPr>
            </w:pPr>
            <w:r>
              <w:rPr>
                <w:rFonts w:ascii="仿宋_GB2312" w:eastAsia="仿宋_GB2312"/>
                <w:szCs w:val="21"/>
              </w:rPr>
              <w:t>（签名）：</w:t>
            </w:r>
          </w:p>
          <w:p>
            <w:pPr>
              <w:jc w:val="center"/>
              <w:rPr>
                <w:rFonts w:ascii="仿宋_GB2312" w:eastAsia="仿宋_GB2312"/>
                <w:szCs w:val="21"/>
              </w:rPr>
            </w:pPr>
          </w:p>
          <w:p>
            <w:pPr>
              <w:jc w:val="center"/>
              <w:rPr>
                <w:rFonts w:ascii="仿宋_GB2312" w:eastAsia="仿宋_GB2312"/>
                <w:szCs w:val="21"/>
              </w:rPr>
            </w:pPr>
            <w:r>
              <w:rPr>
                <w:rFonts w:ascii="仿宋_GB2312" w:eastAsia="仿宋_GB2312"/>
                <w:szCs w:val="21"/>
              </w:rPr>
              <w:t>（单位公章）</w:t>
            </w:r>
          </w:p>
        </w:tc>
        <w:tc>
          <w:tcPr>
            <w:tcW w:w="1710" w:type="dxa"/>
            <w:noWrap w:val="0"/>
            <w:vAlign w:val="center"/>
          </w:tcPr>
          <w:p>
            <w:pPr>
              <w:jc w:val="center"/>
              <w:rPr>
                <w:rFonts w:ascii="仿宋_GB2312" w:eastAsia="仿宋_GB2312"/>
                <w:szCs w:val="21"/>
              </w:rPr>
            </w:pPr>
            <w:r>
              <w:rPr>
                <w:rFonts w:ascii="仿宋_GB2312" w:eastAsia="仿宋_GB2312"/>
                <w:szCs w:val="21"/>
              </w:rPr>
              <w:t>单位法定代表人</w:t>
            </w:r>
          </w:p>
          <w:p>
            <w:pPr>
              <w:jc w:val="center"/>
              <w:rPr>
                <w:rFonts w:ascii="仿宋_GB2312" w:eastAsia="仿宋_GB2312"/>
                <w:szCs w:val="21"/>
              </w:rPr>
            </w:pPr>
            <w:r>
              <w:rPr>
                <w:rFonts w:ascii="仿宋_GB2312" w:eastAsia="仿宋_GB2312"/>
                <w:szCs w:val="21"/>
              </w:rPr>
              <w:t>（签名）：</w:t>
            </w:r>
          </w:p>
          <w:p>
            <w:pPr>
              <w:jc w:val="center"/>
              <w:rPr>
                <w:rFonts w:ascii="仿宋_GB2312" w:eastAsia="仿宋_GB2312"/>
                <w:szCs w:val="21"/>
              </w:rPr>
            </w:pPr>
          </w:p>
          <w:p>
            <w:pPr>
              <w:jc w:val="center"/>
              <w:rPr>
                <w:rFonts w:ascii="仿宋_GB2312" w:eastAsia="仿宋_GB2312"/>
                <w:szCs w:val="21"/>
              </w:rPr>
            </w:pPr>
            <w:r>
              <w:rPr>
                <w:rFonts w:ascii="仿宋_GB2312" w:eastAsia="仿宋_GB2312"/>
                <w:szCs w:val="21"/>
              </w:rPr>
              <w:t>（单位公章）</w:t>
            </w:r>
          </w:p>
        </w:tc>
        <w:tc>
          <w:tcPr>
            <w:tcW w:w="1800" w:type="dxa"/>
            <w:noWrap w:val="0"/>
            <w:vAlign w:val="center"/>
          </w:tcPr>
          <w:p>
            <w:pPr>
              <w:jc w:val="center"/>
              <w:rPr>
                <w:rFonts w:ascii="仿宋_GB2312" w:eastAsia="仿宋_GB2312"/>
                <w:szCs w:val="21"/>
              </w:rPr>
            </w:pPr>
            <w:r>
              <w:rPr>
                <w:rFonts w:ascii="仿宋_GB2312" w:eastAsia="仿宋_GB2312"/>
                <w:szCs w:val="21"/>
              </w:rPr>
              <w:t>单位法定代表人</w:t>
            </w:r>
          </w:p>
          <w:p>
            <w:pPr>
              <w:jc w:val="center"/>
              <w:rPr>
                <w:rFonts w:ascii="仿宋_GB2312" w:eastAsia="仿宋_GB2312"/>
                <w:szCs w:val="21"/>
              </w:rPr>
            </w:pPr>
            <w:r>
              <w:rPr>
                <w:rFonts w:ascii="仿宋_GB2312" w:eastAsia="仿宋_GB2312"/>
                <w:szCs w:val="21"/>
              </w:rPr>
              <w:t>（签名）：</w:t>
            </w:r>
          </w:p>
          <w:p>
            <w:pPr>
              <w:jc w:val="center"/>
              <w:rPr>
                <w:rFonts w:ascii="仿宋_GB2312" w:eastAsia="仿宋_GB2312"/>
                <w:szCs w:val="21"/>
              </w:rPr>
            </w:pPr>
          </w:p>
          <w:p>
            <w:pPr>
              <w:jc w:val="center"/>
              <w:rPr>
                <w:rFonts w:ascii="仿宋_GB2312" w:eastAsia="仿宋_GB2312"/>
                <w:szCs w:val="21"/>
              </w:rPr>
            </w:pPr>
            <w:r>
              <w:rPr>
                <w:rFonts w:ascii="仿宋_GB2312" w:eastAsia="仿宋_GB2312"/>
                <w:szCs w:val="21"/>
              </w:rPr>
              <w:t>（单位公章）</w:t>
            </w:r>
          </w:p>
        </w:tc>
      </w:tr>
    </w:tbl>
    <w:p/>
    <w:p>
      <w:pPr>
        <w:spacing w:after="156" w:afterLines="50" w:line="500" w:lineRule="exact"/>
        <w:jc w:val="center"/>
        <w:rPr>
          <w:rFonts w:hint="eastAsia" w:ascii="宋体" w:hAnsi="宋体"/>
          <w:b/>
          <w:sz w:val="32"/>
          <w:szCs w:val="32"/>
        </w:rPr>
      </w:pPr>
    </w:p>
    <w:p>
      <w:pPr>
        <w:pStyle w:val="2"/>
      </w:pPr>
    </w:p>
    <w:p>
      <w:pPr>
        <w:pStyle w:val="2"/>
      </w:pPr>
    </w:p>
    <w:p>
      <w:pPr>
        <w:jc w:val="center"/>
        <w:rPr>
          <w:rFonts w:ascii="黑体" w:eastAsia="黑体"/>
          <w:sz w:val="32"/>
          <w:szCs w:val="28"/>
        </w:rPr>
      </w:pPr>
    </w:p>
    <w:p>
      <w:pPr>
        <w:jc w:val="center"/>
        <w:rPr>
          <w:rFonts w:hint="eastAsia" w:ascii="黑体" w:eastAsia="黑体"/>
          <w:sz w:val="32"/>
          <w:szCs w:val="28"/>
          <w:highlight w:val="none"/>
        </w:rPr>
      </w:pPr>
    </w:p>
    <w:p>
      <w:pPr>
        <w:jc w:val="center"/>
        <w:rPr>
          <w:rFonts w:hint="eastAsia" w:ascii="黑体" w:eastAsia="黑体"/>
          <w:sz w:val="32"/>
          <w:szCs w:val="28"/>
          <w:highlight w:val="none"/>
        </w:rPr>
      </w:pPr>
    </w:p>
    <w:p>
      <w:pPr>
        <w:jc w:val="center"/>
        <w:rPr>
          <w:rFonts w:hint="eastAsia" w:ascii="黑体" w:eastAsia="黑体"/>
          <w:sz w:val="32"/>
          <w:szCs w:val="28"/>
          <w:highlight w:val="none"/>
        </w:rPr>
      </w:pPr>
      <w:r>
        <w:rPr>
          <w:rFonts w:hint="eastAsia" w:ascii="黑体" w:eastAsia="黑体"/>
          <w:sz w:val="32"/>
          <w:szCs w:val="28"/>
          <w:highlight w:val="none"/>
        </w:rPr>
        <w:t>技术申报内容</w:t>
      </w:r>
    </w:p>
    <w:p>
      <w:pPr>
        <w:pStyle w:val="2"/>
        <w:rPr>
          <w:rFonts w:hint="eastAsia"/>
        </w:rPr>
      </w:pPr>
    </w:p>
    <w:tbl>
      <w:tblPr>
        <w:tblStyle w:val="6"/>
        <w:tblW w:w="47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473"/>
        <w:gridCol w:w="2452"/>
        <w:gridCol w:w="144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305" w:type="pct"/>
            <w:gridSpan w:val="2"/>
            <w:noWrap w:val="0"/>
            <w:vAlign w:val="center"/>
          </w:tcPr>
          <w:p>
            <w:pPr>
              <w:jc w:val="center"/>
              <w:rPr>
                <w:rFonts w:hint="eastAsia" w:ascii="仿宋_GB2312" w:eastAsia="仿宋_GB2312"/>
                <w:sz w:val="13"/>
              </w:rPr>
            </w:pPr>
          </w:p>
          <w:p>
            <w:pPr>
              <w:jc w:val="center"/>
              <w:rPr>
                <w:rFonts w:ascii="仿宋_GB2312" w:eastAsia="仿宋_GB2312"/>
                <w:sz w:val="28"/>
              </w:rPr>
            </w:pPr>
            <w:r>
              <w:rPr>
                <w:rFonts w:hint="eastAsia" w:ascii="仿宋_GB2312" w:eastAsia="仿宋_GB2312"/>
                <w:sz w:val="28"/>
              </w:rPr>
              <w:t>室内装饰工程</w:t>
            </w:r>
          </w:p>
          <w:p>
            <w:pPr>
              <w:ind w:firstLine="280" w:firstLineChars="100"/>
              <w:jc w:val="center"/>
              <w:rPr>
                <w:rFonts w:hint="eastAsia" w:ascii="仿宋_GB2312" w:eastAsia="仿宋_GB2312"/>
                <w:sz w:val="28"/>
              </w:rPr>
            </w:pPr>
            <w:r>
              <w:rPr>
                <w:rFonts w:hint="eastAsia" w:ascii="仿宋_GB2312" w:eastAsia="仿宋_GB2312"/>
                <w:sz w:val="28"/>
              </w:rPr>
              <w:t>主要内容</w:t>
            </w:r>
          </w:p>
        </w:tc>
        <w:tc>
          <w:tcPr>
            <w:tcW w:w="3694" w:type="pct"/>
            <w:gridSpan w:val="3"/>
            <w:noWrap w:val="0"/>
            <w:vAlign w:val="center"/>
          </w:tcPr>
          <w:p>
            <w:pPr>
              <w:jc w:val="center"/>
              <w:rPr>
                <w:rFonts w:hint="eastAsia" w:ascii="仿宋_GB2312" w:eastAsia="仿宋_GB2312"/>
                <w:sz w:val="28"/>
              </w:rPr>
            </w:pPr>
          </w:p>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室外装饰工程</w:t>
            </w:r>
          </w:p>
          <w:p>
            <w:pPr>
              <w:jc w:val="center"/>
              <w:rPr>
                <w:rFonts w:hint="eastAsia" w:ascii="仿宋_GB2312" w:eastAsia="仿宋_GB2312"/>
                <w:sz w:val="28"/>
              </w:rPr>
            </w:pPr>
            <w:r>
              <w:rPr>
                <w:rFonts w:hint="eastAsia" w:ascii="仿宋_GB2312" w:eastAsia="仿宋_GB2312"/>
                <w:sz w:val="28"/>
              </w:rPr>
              <w:t>主要内容</w:t>
            </w:r>
          </w:p>
        </w:tc>
        <w:tc>
          <w:tcPr>
            <w:tcW w:w="3694" w:type="pct"/>
            <w:gridSpan w:val="3"/>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室外景观工程</w:t>
            </w:r>
          </w:p>
          <w:p>
            <w:pPr>
              <w:jc w:val="center"/>
              <w:rPr>
                <w:rFonts w:hint="eastAsia" w:ascii="仿宋_GB2312" w:eastAsia="仿宋_GB2312"/>
                <w:sz w:val="28"/>
              </w:rPr>
            </w:pPr>
            <w:r>
              <w:rPr>
                <w:rFonts w:hint="eastAsia" w:ascii="仿宋_GB2312" w:eastAsia="仿宋_GB2312"/>
                <w:sz w:val="28"/>
              </w:rPr>
              <w:t>主要内容</w:t>
            </w:r>
          </w:p>
        </w:tc>
        <w:tc>
          <w:tcPr>
            <w:tcW w:w="3694" w:type="pct"/>
            <w:gridSpan w:val="3"/>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园林绿化工程</w:t>
            </w:r>
          </w:p>
          <w:p>
            <w:pPr>
              <w:jc w:val="center"/>
              <w:rPr>
                <w:rFonts w:hint="eastAsia" w:ascii="仿宋_GB2312" w:eastAsia="仿宋_GB2312"/>
                <w:sz w:val="28"/>
              </w:rPr>
            </w:pPr>
            <w:r>
              <w:rPr>
                <w:rFonts w:hint="eastAsia" w:ascii="仿宋_GB2312" w:eastAsia="仿宋_GB2312"/>
                <w:sz w:val="28"/>
              </w:rPr>
              <w:t>主要内容</w:t>
            </w:r>
          </w:p>
        </w:tc>
        <w:tc>
          <w:tcPr>
            <w:tcW w:w="3694" w:type="pct"/>
            <w:gridSpan w:val="3"/>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采暖方式</w:t>
            </w:r>
          </w:p>
        </w:tc>
        <w:tc>
          <w:tcPr>
            <w:tcW w:w="1503" w:type="pct"/>
            <w:noWrap w:val="0"/>
            <w:vAlign w:val="center"/>
          </w:tcPr>
          <w:p>
            <w:pPr>
              <w:jc w:val="center"/>
              <w:rPr>
                <w:rFonts w:hint="eastAsia" w:ascii="仿宋_GB2312" w:eastAsia="仿宋_GB2312"/>
                <w:sz w:val="28"/>
              </w:rPr>
            </w:pPr>
          </w:p>
        </w:tc>
        <w:tc>
          <w:tcPr>
            <w:tcW w:w="884" w:type="pct"/>
            <w:noWrap w:val="0"/>
            <w:vAlign w:val="center"/>
          </w:tcPr>
          <w:p>
            <w:pPr>
              <w:jc w:val="center"/>
              <w:rPr>
                <w:rFonts w:hint="eastAsia" w:ascii="仿宋_GB2312" w:eastAsia="仿宋_GB2312"/>
                <w:sz w:val="28"/>
              </w:rPr>
            </w:pPr>
            <w:r>
              <w:rPr>
                <w:rFonts w:hint="eastAsia" w:ascii="仿宋_GB2312" w:eastAsia="仿宋_GB2312"/>
                <w:sz w:val="28"/>
              </w:rPr>
              <w:t>采暖负荷</w:t>
            </w:r>
          </w:p>
        </w:tc>
        <w:tc>
          <w:tcPr>
            <w:tcW w:w="1306" w:type="pct"/>
            <w:noWrap w:val="0"/>
            <w:vAlign w:val="center"/>
          </w:tcPr>
          <w:p>
            <w:pPr>
              <w:ind w:firstLine="1400" w:firstLineChars="500"/>
              <w:jc w:val="center"/>
              <w:rPr>
                <w:rFonts w:hint="eastAsia" w:ascii="仿宋_GB2312" w:eastAsia="仿宋_GB2312"/>
                <w:sz w:val="28"/>
              </w:rPr>
            </w:pPr>
            <w:r>
              <w:rPr>
                <w:rFonts w:hint="eastAsia" w:ascii="仿宋_GB2312" w:eastAsia="仿宋_GB2312"/>
                <w:sz w:val="28"/>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空调方式</w:t>
            </w:r>
          </w:p>
        </w:tc>
        <w:tc>
          <w:tcPr>
            <w:tcW w:w="1503" w:type="pct"/>
            <w:noWrap w:val="0"/>
            <w:vAlign w:val="center"/>
          </w:tcPr>
          <w:p>
            <w:pPr>
              <w:jc w:val="center"/>
              <w:rPr>
                <w:rFonts w:hint="eastAsia" w:ascii="仿宋_GB2312" w:eastAsia="仿宋_GB2312"/>
                <w:sz w:val="28"/>
              </w:rPr>
            </w:pPr>
          </w:p>
        </w:tc>
        <w:tc>
          <w:tcPr>
            <w:tcW w:w="884" w:type="pct"/>
            <w:noWrap w:val="0"/>
            <w:vAlign w:val="center"/>
          </w:tcPr>
          <w:p>
            <w:pPr>
              <w:jc w:val="center"/>
              <w:rPr>
                <w:rFonts w:hint="eastAsia" w:ascii="仿宋_GB2312" w:eastAsia="仿宋_GB2312"/>
                <w:sz w:val="28"/>
              </w:rPr>
            </w:pPr>
            <w:r>
              <w:rPr>
                <w:rFonts w:hint="eastAsia" w:ascii="仿宋_GB2312" w:eastAsia="仿宋_GB2312"/>
                <w:sz w:val="28"/>
              </w:rPr>
              <w:t>空调负荷</w:t>
            </w:r>
          </w:p>
        </w:tc>
        <w:tc>
          <w:tcPr>
            <w:tcW w:w="1306" w:type="pct"/>
            <w:noWrap w:val="0"/>
            <w:vAlign w:val="center"/>
          </w:tcPr>
          <w:p>
            <w:pPr>
              <w:ind w:firstLine="1400" w:firstLineChars="500"/>
              <w:jc w:val="center"/>
              <w:rPr>
                <w:rFonts w:hint="eastAsia" w:ascii="仿宋_GB2312" w:eastAsia="仿宋_GB2312"/>
                <w:sz w:val="28"/>
              </w:rPr>
            </w:pPr>
            <w:r>
              <w:rPr>
                <w:rFonts w:hint="eastAsia" w:ascii="仿宋_GB2312" w:eastAsia="仿宋_GB2312"/>
                <w:sz w:val="28"/>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通讯方式</w:t>
            </w:r>
          </w:p>
        </w:tc>
        <w:tc>
          <w:tcPr>
            <w:tcW w:w="1503" w:type="pct"/>
            <w:noWrap w:val="0"/>
            <w:vAlign w:val="center"/>
          </w:tcPr>
          <w:p>
            <w:pPr>
              <w:jc w:val="center"/>
              <w:rPr>
                <w:rFonts w:hint="eastAsia" w:ascii="仿宋_GB2312" w:eastAsia="仿宋_GB2312"/>
                <w:sz w:val="28"/>
              </w:rPr>
            </w:pPr>
          </w:p>
        </w:tc>
        <w:tc>
          <w:tcPr>
            <w:tcW w:w="884" w:type="pct"/>
            <w:noWrap w:val="0"/>
            <w:vAlign w:val="center"/>
          </w:tcPr>
          <w:p>
            <w:pPr>
              <w:jc w:val="center"/>
              <w:rPr>
                <w:rFonts w:hint="eastAsia" w:ascii="仿宋_GB2312" w:eastAsia="仿宋_GB2312"/>
                <w:sz w:val="28"/>
              </w:rPr>
            </w:pPr>
            <w:r>
              <w:rPr>
                <w:rFonts w:hint="eastAsia" w:ascii="仿宋_GB2312" w:eastAsia="仿宋_GB2312"/>
                <w:sz w:val="28"/>
              </w:rPr>
              <w:t>通风量</w:t>
            </w:r>
          </w:p>
        </w:tc>
        <w:tc>
          <w:tcPr>
            <w:tcW w:w="1306" w:type="pct"/>
            <w:noWrap w:val="0"/>
            <w:vAlign w:val="center"/>
          </w:tcPr>
          <w:p>
            <w:pPr>
              <w:ind w:firstLine="1400" w:firstLineChars="500"/>
              <w:jc w:val="center"/>
              <w:rPr>
                <w:rFonts w:ascii="仿宋_GB2312" w:eastAsia="仿宋_GB2312"/>
                <w:sz w:val="28"/>
              </w:rPr>
            </w:pPr>
            <w:r>
              <w:rPr>
                <w:rFonts w:ascii="仿宋_GB2312" w:eastAsia="仿宋_GB2312"/>
                <w:sz w:val="28"/>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照明方式</w:t>
            </w:r>
          </w:p>
        </w:tc>
        <w:tc>
          <w:tcPr>
            <w:tcW w:w="1503" w:type="pct"/>
            <w:noWrap w:val="0"/>
            <w:vAlign w:val="center"/>
          </w:tcPr>
          <w:p>
            <w:pPr>
              <w:jc w:val="center"/>
              <w:rPr>
                <w:rFonts w:hint="eastAsia" w:ascii="仿宋_GB2312" w:eastAsia="仿宋_GB2312"/>
                <w:sz w:val="28"/>
              </w:rPr>
            </w:pPr>
          </w:p>
        </w:tc>
        <w:tc>
          <w:tcPr>
            <w:tcW w:w="884" w:type="pct"/>
            <w:noWrap w:val="0"/>
            <w:vAlign w:val="center"/>
          </w:tcPr>
          <w:p>
            <w:pPr>
              <w:jc w:val="center"/>
              <w:rPr>
                <w:rFonts w:hint="eastAsia" w:ascii="仿宋_GB2312" w:eastAsia="仿宋_GB2312"/>
                <w:sz w:val="28"/>
              </w:rPr>
            </w:pPr>
            <w:r>
              <w:rPr>
                <w:rFonts w:hint="eastAsia" w:ascii="仿宋_GB2312" w:eastAsia="仿宋_GB2312"/>
                <w:sz w:val="28"/>
              </w:rPr>
              <w:t>照明负荷</w:t>
            </w:r>
          </w:p>
        </w:tc>
        <w:tc>
          <w:tcPr>
            <w:tcW w:w="1306" w:type="pct"/>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给水方式</w:t>
            </w:r>
          </w:p>
        </w:tc>
        <w:tc>
          <w:tcPr>
            <w:tcW w:w="1503" w:type="pct"/>
            <w:noWrap w:val="0"/>
            <w:vAlign w:val="center"/>
          </w:tcPr>
          <w:p>
            <w:pPr>
              <w:jc w:val="center"/>
              <w:rPr>
                <w:rFonts w:hint="eastAsia" w:ascii="仿宋_GB2312" w:eastAsia="仿宋_GB2312"/>
                <w:sz w:val="28"/>
              </w:rPr>
            </w:pPr>
          </w:p>
        </w:tc>
        <w:tc>
          <w:tcPr>
            <w:tcW w:w="884" w:type="pct"/>
            <w:noWrap w:val="0"/>
            <w:vAlign w:val="center"/>
          </w:tcPr>
          <w:p>
            <w:pPr>
              <w:jc w:val="center"/>
              <w:rPr>
                <w:rFonts w:hint="eastAsia" w:ascii="仿宋_GB2312" w:eastAsia="仿宋_GB2312"/>
                <w:sz w:val="28"/>
              </w:rPr>
            </w:pPr>
            <w:r>
              <w:rPr>
                <w:rFonts w:hint="eastAsia" w:ascii="仿宋_GB2312" w:eastAsia="仿宋_GB2312"/>
                <w:sz w:val="28"/>
              </w:rPr>
              <w:t>供水量</w:t>
            </w:r>
          </w:p>
        </w:tc>
        <w:tc>
          <w:tcPr>
            <w:tcW w:w="1306" w:type="pct"/>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305" w:type="pct"/>
            <w:gridSpan w:val="2"/>
            <w:noWrap w:val="0"/>
            <w:vAlign w:val="center"/>
          </w:tcPr>
          <w:p>
            <w:pPr>
              <w:jc w:val="center"/>
              <w:rPr>
                <w:rFonts w:hint="eastAsia" w:ascii="仿宋_GB2312" w:eastAsia="仿宋_GB2312"/>
                <w:sz w:val="28"/>
              </w:rPr>
            </w:pPr>
            <w:r>
              <w:rPr>
                <w:rFonts w:hint="eastAsia" w:ascii="仿宋_GB2312" w:eastAsia="仿宋_GB2312"/>
                <w:sz w:val="28"/>
              </w:rPr>
              <w:t>排水方式</w:t>
            </w:r>
          </w:p>
        </w:tc>
        <w:tc>
          <w:tcPr>
            <w:tcW w:w="1503" w:type="pct"/>
            <w:noWrap w:val="0"/>
            <w:vAlign w:val="center"/>
          </w:tcPr>
          <w:p>
            <w:pPr>
              <w:jc w:val="center"/>
              <w:rPr>
                <w:rFonts w:hint="eastAsia" w:ascii="仿宋_GB2312" w:eastAsia="仿宋_GB2312"/>
                <w:sz w:val="28"/>
              </w:rPr>
            </w:pPr>
          </w:p>
        </w:tc>
        <w:tc>
          <w:tcPr>
            <w:tcW w:w="884" w:type="pct"/>
            <w:noWrap w:val="0"/>
            <w:vAlign w:val="center"/>
          </w:tcPr>
          <w:p>
            <w:pPr>
              <w:jc w:val="center"/>
              <w:rPr>
                <w:rFonts w:hint="eastAsia" w:ascii="仿宋_GB2312" w:eastAsia="仿宋_GB2312"/>
                <w:sz w:val="28"/>
              </w:rPr>
            </w:pPr>
            <w:r>
              <w:rPr>
                <w:rFonts w:hint="eastAsia" w:ascii="仿宋_GB2312" w:eastAsia="仿宋_GB2312"/>
                <w:sz w:val="28"/>
              </w:rPr>
              <w:t>排水量</w:t>
            </w:r>
          </w:p>
        </w:tc>
        <w:tc>
          <w:tcPr>
            <w:tcW w:w="1306" w:type="pct"/>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305" w:type="pct"/>
            <w:gridSpan w:val="2"/>
            <w:noWrap w:val="0"/>
            <w:vAlign w:val="center"/>
          </w:tcPr>
          <w:p>
            <w:pPr>
              <w:spacing w:before="100" w:after="100"/>
              <w:jc w:val="center"/>
              <w:rPr>
                <w:rFonts w:hint="eastAsia" w:ascii="仿宋_GB2312" w:hAnsi="Times New Roman" w:eastAsia="仿宋_GB2312" w:cs="Times New Roman"/>
                <w:kern w:val="2"/>
                <w:sz w:val="28"/>
                <w:szCs w:val="24"/>
                <w:highlight w:val="none"/>
                <w:lang w:val="en-US" w:eastAsia="zh-CN" w:bidi="ar-SA"/>
              </w:rPr>
            </w:pPr>
            <w:r>
              <w:rPr>
                <w:rFonts w:hint="eastAsia" w:ascii="仿宋_GB2312" w:eastAsia="仿宋_GB2312"/>
                <w:sz w:val="28"/>
                <w:highlight w:val="none"/>
              </w:rPr>
              <w:t>结构类型</w:t>
            </w:r>
          </w:p>
        </w:tc>
        <w:tc>
          <w:tcPr>
            <w:tcW w:w="1503" w:type="pct"/>
            <w:noWrap w:val="0"/>
            <w:vAlign w:val="center"/>
          </w:tcPr>
          <w:p>
            <w:pPr>
              <w:spacing w:before="100" w:after="100"/>
              <w:jc w:val="center"/>
              <w:rPr>
                <w:rFonts w:hint="eastAsia" w:ascii="仿宋_GB2312" w:hAnsi="Times New Roman" w:eastAsia="仿宋_GB2312" w:cs="Times New Roman"/>
                <w:kern w:val="2"/>
                <w:sz w:val="28"/>
                <w:szCs w:val="24"/>
                <w:highlight w:val="none"/>
                <w:lang w:val="en-US" w:eastAsia="zh-CN" w:bidi="ar-SA"/>
              </w:rPr>
            </w:pPr>
          </w:p>
        </w:tc>
        <w:tc>
          <w:tcPr>
            <w:tcW w:w="884" w:type="pct"/>
            <w:noWrap w:val="0"/>
            <w:vAlign w:val="center"/>
          </w:tcPr>
          <w:p>
            <w:pPr>
              <w:spacing w:before="100" w:after="100"/>
              <w:jc w:val="center"/>
              <w:rPr>
                <w:rFonts w:hint="eastAsia" w:ascii="仿宋_GB2312" w:hAnsi="Times New Roman" w:eastAsia="仿宋_GB2312" w:cs="Times New Roman"/>
                <w:kern w:val="2"/>
                <w:sz w:val="28"/>
                <w:szCs w:val="24"/>
                <w:highlight w:val="none"/>
                <w:lang w:val="en-US" w:eastAsia="zh-CN" w:bidi="ar-SA"/>
              </w:rPr>
            </w:pPr>
            <w:r>
              <w:rPr>
                <w:rFonts w:hint="eastAsia" w:ascii="仿宋_GB2312" w:eastAsia="仿宋_GB2312"/>
                <w:sz w:val="28"/>
                <w:highlight w:val="none"/>
              </w:rPr>
              <w:t>防火等级</w:t>
            </w:r>
          </w:p>
        </w:tc>
        <w:tc>
          <w:tcPr>
            <w:tcW w:w="1306" w:type="pct"/>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02" w:type="pct"/>
            <w:vMerge w:val="restart"/>
            <w:tcBorders>
              <w:right w:val="nil"/>
            </w:tcBorders>
            <w:noWrap w:val="0"/>
            <w:vAlign w:val="center"/>
          </w:tcPr>
          <w:p>
            <w:pPr>
              <w:jc w:val="center"/>
              <w:rPr>
                <w:rFonts w:hint="eastAsia" w:ascii="仿宋_GB2312" w:eastAsia="仿宋_GB2312"/>
                <w:sz w:val="28"/>
              </w:rPr>
            </w:pPr>
            <w:r>
              <w:rPr>
                <w:rFonts w:hint="eastAsia" w:ascii="仿宋_GB2312" w:eastAsia="仿宋_GB2312"/>
                <w:sz w:val="28"/>
              </w:rPr>
              <w:t>智能系统</w:t>
            </w:r>
          </w:p>
        </w:tc>
        <w:tc>
          <w:tcPr>
            <w:tcW w:w="902" w:type="pct"/>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网络</w:t>
            </w:r>
          </w:p>
        </w:tc>
        <w:tc>
          <w:tcPr>
            <w:tcW w:w="3694" w:type="pct"/>
            <w:gridSpan w:val="3"/>
            <w:tcBorders>
              <w:lef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02" w:type="pct"/>
            <w:vMerge w:val="continue"/>
            <w:tcBorders>
              <w:right w:val="nil"/>
            </w:tcBorders>
            <w:noWrap w:val="0"/>
            <w:vAlign w:val="center"/>
          </w:tcPr>
          <w:p>
            <w:pPr>
              <w:jc w:val="center"/>
              <w:rPr>
                <w:rFonts w:hint="eastAsia" w:ascii="仿宋_GB2312" w:eastAsia="仿宋_GB2312"/>
                <w:sz w:val="28"/>
              </w:rPr>
            </w:pPr>
          </w:p>
        </w:tc>
        <w:tc>
          <w:tcPr>
            <w:tcW w:w="902" w:type="pct"/>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通讯</w:t>
            </w:r>
          </w:p>
        </w:tc>
        <w:tc>
          <w:tcPr>
            <w:tcW w:w="3694" w:type="pct"/>
            <w:gridSpan w:val="3"/>
            <w:tcBorders>
              <w:lef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02" w:type="pct"/>
            <w:vMerge w:val="continue"/>
            <w:tcBorders>
              <w:right w:val="nil"/>
            </w:tcBorders>
            <w:noWrap w:val="0"/>
            <w:vAlign w:val="center"/>
          </w:tcPr>
          <w:p>
            <w:pPr>
              <w:jc w:val="center"/>
              <w:rPr>
                <w:rFonts w:hint="eastAsia" w:ascii="仿宋_GB2312" w:eastAsia="仿宋_GB2312"/>
                <w:sz w:val="28"/>
              </w:rPr>
            </w:pPr>
          </w:p>
        </w:tc>
        <w:tc>
          <w:tcPr>
            <w:tcW w:w="902" w:type="pct"/>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电视</w:t>
            </w:r>
          </w:p>
        </w:tc>
        <w:tc>
          <w:tcPr>
            <w:tcW w:w="3694" w:type="pct"/>
            <w:gridSpan w:val="3"/>
            <w:tcBorders>
              <w:lef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02" w:type="pct"/>
            <w:vMerge w:val="continue"/>
            <w:tcBorders>
              <w:right w:val="nil"/>
            </w:tcBorders>
            <w:noWrap w:val="0"/>
            <w:vAlign w:val="center"/>
          </w:tcPr>
          <w:p>
            <w:pPr>
              <w:jc w:val="center"/>
              <w:rPr>
                <w:rFonts w:hint="eastAsia" w:ascii="仿宋_GB2312" w:eastAsia="仿宋_GB2312"/>
                <w:sz w:val="28"/>
              </w:rPr>
            </w:pPr>
          </w:p>
        </w:tc>
        <w:tc>
          <w:tcPr>
            <w:tcW w:w="902" w:type="pct"/>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安全</w:t>
            </w:r>
          </w:p>
        </w:tc>
        <w:tc>
          <w:tcPr>
            <w:tcW w:w="3694" w:type="pct"/>
            <w:gridSpan w:val="3"/>
            <w:tcBorders>
              <w:left w:val="single" w:color="auto" w:sz="4" w:space="0"/>
            </w:tcBorders>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02" w:type="pct"/>
            <w:vMerge w:val="continue"/>
            <w:tcBorders>
              <w:right w:val="nil"/>
            </w:tcBorders>
            <w:noWrap w:val="0"/>
            <w:vAlign w:val="center"/>
          </w:tcPr>
          <w:p>
            <w:pPr>
              <w:jc w:val="center"/>
              <w:rPr>
                <w:rFonts w:hint="eastAsia" w:ascii="仿宋_GB2312" w:eastAsia="仿宋_GB2312"/>
                <w:sz w:val="28"/>
              </w:rPr>
            </w:pPr>
          </w:p>
        </w:tc>
        <w:tc>
          <w:tcPr>
            <w:tcW w:w="902" w:type="pct"/>
            <w:tcBorders>
              <w:right w:val="single" w:color="auto" w:sz="4" w:space="0"/>
            </w:tcBorders>
            <w:noWrap w:val="0"/>
            <w:vAlign w:val="center"/>
          </w:tcPr>
          <w:p>
            <w:pPr>
              <w:jc w:val="center"/>
              <w:rPr>
                <w:rFonts w:hint="eastAsia" w:ascii="仿宋_GB2312" w:eastAsia="仿宋_GB2312"/>
                <w:sz w:val="28"/>
              </w:rPr>
            </w:pPr>
            <w:r>
              <w:rPr>
                <w:rFonts w:hint="eastAsia" w:ascii="仿宋_GB2312" w:eastAsia="仿宋_GB2312"/>
                <w:sz w:val="28"/>
              </w:rPr>
              <w:t>消防</w:t>
            </w:r>
          </w:p>
        </w:tc>
        <w:tc>
          <w:tcPr>
            <w:tcW w:w="3694" w:type="pct"/>
            <w:gridSpan w:val="3"/>
            <w:tcBorders>
              <w:left w:val="single" w:color="auto" w:sz="4" w:space="0"/>
            </w:tcBorders>
            <w:noWrap w:val="0"/>
            <w:vAlign w:val="center"/>
          </w:tcPr>
          <w:p>
            <w:pPr>
              <w:jc w:val="center"/>
              <w:rPr>
                <w:rFonts w:hint="eastAsia" w:ascii="仿宋_GB2312" w:eastAsia="仿宋_GB2312"/>
                <w:sz w:val="28"/>
              </w:rPr>
            </w:pPr>
          </w:p>
        </w:tc>
      </w:tr>
    </w:tbl>
    <w:p>
      <w:pPr>
        <w:rPr>
          <w:rFonts w:hint="eastAsia" w:ascii="黑体" w:eastAsia="黑体"/>
          <w:sz w:val="28"/>
        </w:rPr>
      </w:pPr>
    </w:p>
    <w:p>
      <w:pPr>
        <w:rPr>
          <w:rFonts w:hint="eastAsia" w:ascii="黑体" w:eastAsia="黑体"/>
          <w:sz w:val="28"/>
        </w:rPr>
      </w:pPr>
      <w:r>
        <w:rPr>
          <w:rFonts w:hint="eastAsia" w:ascii="黑体" w:eastAsia="黑体"/>
          <w:sz w:val="28"/>
        </w:rPr>
        <w:t>技术经济指标</w:t>
      </w:r>
    </w:p>
    <w:tbl>
      <w:tblPr>
        <w:tblStyle w:val="6"/>
        <w:tblW w:w="8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586"/>
        <w:gridCol w:w="144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44" w:type="dxa"/>
            <w:gridSpan w:val="2"/>
            <w:noWrap w:val="0"/>
            <w:vAlign w:val="top"/>
          </w:tcPr>
          <w:p>
            <w:pPr>
              <w:spacing w:before="360" w:after="360"/>
              <w:jc w:val="center"/>
              <w:rPr>
                <w:rFonts w:hint="eastAsia" w:ascii="仿宋_GB2312" w:eastAsia="仿宋_GB2312"/>
                <w:sz w:val="28"/>
              </w:rPr>
            </w:pPr>
            <w:r>
              <w:rPr>
                <w:rFonts w:hint="eastAsia" w:ascii="仿宋_GB2312" w:eastAsia="仿宋_GB2312"/>
                <w:sz w:val="28"/>
              </w:rPr>
              <w:t>概      算</w:t>
            </w:r>
          </w:p>
        </w:tc>
        <w:tc>
          <w:tcPr>
            <w:tcW w:w="3840" w:type="dxa"/>
            <w:gridSpan w:val="2"/>
            <w:noWrap w:val="0"/>
            <w:vAlign w:val="top"/>
          </w:tcPr>
          <w:p>
            <w:pPr>
              <w:spacing w:before="360" w:after="360"/>
              <w:jc w:val="center"/>
              <w:rPr>
                <w:rFonts w:hint="eastAsia" w:ascii="仿宋_GB2312" w:eastAsia="仿宋_GB2312"/>
                <w:sz w:val="28"/>
              </w:rPr>
            </w:pPr>
            <w:r>
              <w:rPr>
                <w:rFonts w:hint="eastAsia" w:ascii="仿宋_GB2312" w:eastAsia="仿宋_GB2312"/>
                <w:sz w:val="28"/>
              </w:rPr>
              <w:t>竣工结（决）算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8" w:type="dxa"/>
            <w:noWrap w:val="0"/>
            <w:vAlign w:val="center"/>
          </w:tcPr>
          <w:p>
            <w:pPr>
              <w:spacing w:before="480" w:after="480"/>
              <w:jc w:val="center"/>
              <w:rPr>
                <w:rFonts w:hint="eastAsia" w:ascii="仿宋_GB2312" w:eastAsia="仿宋_GB2312"/>
                <w:sz w:val="28"/>
              </w:rPr>
            </w:pPr>
            <w:r>
              <w:rPr>
                <w:rFonts w:hint="eastAsia" w:ascii="仿宋_GB2312" w:eastAsia="仿宋_GB2312"/>
                <w:sz w:val="28"/>
              </w:rPr>
              <w:t>总造价</w:t>
            </w:r>
          </w:p>
        </w:tc>
        <w:tc>
          <w:tcPr>
            <w:tcW w:w="2586" w:type="dxa"/>
            <w:noWrap w:val="0"/>
            <w:vAlign w:val="center"/>
          </w:tcPr>
          <w:p>
            <w:pPr>
              <w:spacing w:before="40" w:after="40"/>
              <w:jc w:val="center"/>
              <w:rPr>
                <w:rFonts w:hint="eastAsia" w:ascii="仿宋_GB2312" w:eastAsia="仿宋_GB2312"/>
                <w:sz w:val="28"/>
              </w:rPr>
            </w:pPr>
            <w:r>
              <w:rPr>
                <w:rFonts w:hint="eastAsia" w:ascii="仿宋_GB2312" w:eastAsia="仿宋_GB2312"/>
                <w:sz w:val="28"/>
              </w:rPr>
              <w:t>人民币    万元</w:t>
            </w:r>
          </w:p>
          <w:p>
            <w:pPr>
              <w:spacing w:before="40" w:after="40"/>
              <w:jc w:val="center"/>
              <w:rPr>
                <w:rFonts w:hint="eastAsia" w:ascii="仿宋_GB2312" w:eastAsia="仿宋_GB2312"/>
                <w:sz w:val="28"/>
              </w:rPr>
            </w:pPr>
            <w:r>
              <w:rPr>
                <w:rFonts w:hint="eastAsia" w:ascii="仿宋_GB2312" w:eastAsia="仿宋_GB2312"/>
                <w:sz w:val="28"/>
              </w:rPr>
              <w:t>外币    万美元</w:t>
            </w:r>
          </w:p>
        </w:tc>
        <w:tc>
          <w:tcPr>
            <w:tcW w:w="1440" w:type="dxa"/>
            <w:noWrap w:val="0"/>
            <w:vAlign w:val="center"/>
          </w:tcPr>
          <w:p>
            <w:pPr>
              <w:spacing w:before="240" w:after="240"/>
              <w:jc w:val="center"/>
              <w:rPr>
                <w:rFonts w:hint="eastAsia" w:ascii="仿宋_GB2312" w:eastAsia="仿宋_GB2312"/>
                <w:sz w:val="28"/>
              </w:rPr>
            </w:pPr>
            <w:r>
              <w:rPr>
                <w:rFonts w:hint="eastAsia" w:ascii="仿宋_GB2312" w:eastAsia="仿宋_GB2312"/>
                <w:sz w:val="28"/>
              </w:rPr>
              <w:t>总造价</w:t>
            </w:r>
          </w:p>
        </w:tc>
        <w:tc>
          <w:tcPr>
            <w:tcW w:w="2400" w:type="dxa"/>
            <w:noWrap w:val="0"/>
            <w:vAlign w:val="center"/>
          </w:tcPr>
          <w:p>
            <w:pPr>
              <w:spacing w:before="40" w:after="40"/>
              <w:rPr>
                <w:rFonts w:hint="eastAsia" w:ascii="仿宋_GB2312" w:eastAsia="仿宋_GB2312"/>
                <w:sz w:val="28"/>
              </w:rPr>
            </w:pPr>
            <w:r>
              <w:rPr>
                <w:rFonts w:hint="eastAsia" w:ascii="仿宋_GB2312" w:eastAsia="仿宋_GB2312"/>
                <w:sz w:val="28"/>
              </w:rPr>
              <w:t>人民币    万元</w:t>
            </w:r>
          </w:p>
          <w:p>
            <w:pPr>
              <w:spacing w:before="40" w:after="40"/>
              <w:rPr>
                <w:rFonts w:hint="eastAsia" w:ascii="仿宋_GB2312" w:eastAsia="仿宋_GB2312"/>
                <w:sz w:val="28"/>
              </w:rPr>
            </w:pPr>
            <w:r>
              <w:rPr>
                <w:rFonts w:hint="eastAsia" w:ascii="仿宋_GB2312" w:eastAsia="仿宋_GB2312"/>
                <w:sz w:val="28"/>
              </w:rPr>
              <w:t xml:space="preserve">外币  </w:t>
            </w:r>
            <w:r>
              <w:rPr>
                <w:rFonts w:hint="eastAsia" w:ascii="仿宋_GB2312" w:eastAsia="仿宋_GB2312"/>
                <w:sz w:val="28"/>
                <w:lang w:val="en-US" w:eastAsia="zh-CN"/>
              </w:rPr>
              <w:t xml:space="preserve">  </w:t>
            </w:r>
            <w:r>
              <w:rPr>
                <w:rFonts w:hint="eastAsia" w:ascii="仿宋_GB2312" w:eastAsia="仿宋_GB2312"/>
                <w:sz w:val="28"/>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trPr>
        <w:tc>
          <w:tcPr>
            <w:tcW w:w="1758" w:type="dxa"/>
            <w:noWrap w:val="0"/>
            <w:vAlign w:val="center"/>
          </w:tcPr>
          <w:p>
            <w:pPr>
              <w:spacing w:before="40" w:after="40"/>
              <w:jc w:val="center"/>
              <w:rPr>
                <w:rFonts w:hint="eastAsia" w:ascii="仿宋_GB2312" w:eastAsia="仿宋_GB2312"/>
                <w:sz w:val="28"/>
              </w:rPr>
            </w:pPr>
            <w:r>
              <w:rPr>
                <w:rFonts w:hint="eastAsia" w:ascii="仿宋_GB2312" w:eastAsia="仿宋_GB2312"/>
                <w:sz w:val="28"/>
              </w:rPr>
              <w:t>结（决）算与概算出入的主要原因</w:t>
            </w:r>
          </w:p>
        </w:tc>
        <w:tc>
          <w:tcPr>
            <w:tcW w:w="6426" w:type="dxa"/>
            <w:gridSpan w:val="3"/>
            <w:noWrap w:val="0"/>
            <w:vAlign w:val="center"/>
          </w:tcPr>
          <w:p>
            <w:pPr>
              <w:spacing w:before="40" w:after="40"/>
              <w:rPr>
                <w:rFonts w:hint="eastAsia" w:ascii="仿宋_GB2312" w:eastAsia="仿宋_GB2312"/>
                <w:sz w:val="28"/>
              </w:rPr>
            </w:pPr>
          </w:p>
        </w:tc>
      </w:tr>
    </w:tbl>
    <w:p>
      <w:pPr>
        <w:rPr>
          <w:rFonts w:hint="eastAsia" w:ascii="黑体" w:eastAsia="黑体"/>
          <w:sz w:val="28"/>
        </w:rPr>
      </w:pPr>
    </w:p>
    <w:p>
      <w:pPr>
        <w:rPr>
          <w:rFonts w:hint="eastAsia" w:ascii="黑体" w:eastAsia="黑体"/>
          <w:sz w:val="28"/>
        </w:rPr>
      </w:pPr>
    </w:p>
    <w:p>
      <w:pPr>
        <w:pStyle w:val="2"/>
        <w:rPr>
          <w:rFonts w:hint="eastAsia" w:ascii="黑体" w:eastAsia="黑体"/>
          <w:sz w:val="28"/>
        </w:rPr>
      </w:pPr>
    </w:p>
    <w:p>
      <w:pPr>
        <w:pStyle w:val="2"/>
        <w:rPr>
          <w:rFonts w:hint="eastAsia" w:ascii="黑体" w:eastAsia="黑体"/>
          <w:sz w:val="28"/>
        </w:rPr>
      </w:pPr>
    </w:p>
    <w:p>
      <w:pPr>
        <w:pStyle w:val="2"/>
        <w:rPr>
          <w:rFonts w:hint="eastAsia" w:ascii="黑体" w:eastAsia="黑体"/>
          <w:sz w:val="28"/>
        </w:rPr>
      </w:pPr>
    </w:p>
    <w:p>
      <w:pPr>
        <w:pStyle w:val="2"/>
        <w:rPr>
          <w:rFonts w:hint="eastAsia" w:ascii="黑体" w:eastAsia="黑体"/>
          <w:sz w:val="28"/>
        </w:rPr>
      </w:pPr>
    </w:p>
    <w:p>
      <w:pPr>
        <w:rPr>
          <w:rFonts w:hint="eastAsia" w:ascii="黑体" w:eastAsia="黑体"/>
          <w:sz w:val="28"/>
        </w:rPr>
      </w:pPr>
      <w:r>
        <w:rPr>
          <w:rFonts w:hint="eastAsia" w:ascii="黑体" w:eastAsia="黑体"/>
          <w:sz w:val="28"/>
        </w:rPr>
        <w:t>室内装修主要用材表</w:t>
      </w:r>
    </w:p>
    <w:tbl>
      <w:tblPr>
        <w:tblStyle w:val="6"/>
        <w:tblW w:w="9290"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248"/>
        <w:gridCol w:w="1248"/>
        <w:gridCol w:w="1249"/>
        <w:gridCol w:w="1248"/>
        <w:gridCol w:w="1248"/>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800" w:type="dxa"/>
            <w:noWrap w:val="0"/>
            <w:vAlign w:val="center"/>
          </w:tcPr>
          <w:p>
            <w:pPr>
              <w:jc w:val="center"/>
              <w:rPr>
                <w:rFonts w:hint="eastAsia" w:ascii="仿宋_GB2312" w:eastAsia="仿宋_GB2312"/>
                <w:sz w:val="28"/>
              </w:rPr>
            </w:pPr>
          </w:p>
          <w:p>
            <w:pPr>
              <w:jc w:val="center"/>
              <w:rPr>
                <w:rFonts w:hint="eastAsia" w:ascii="仿宋_GB2312" w:eastAsia="仿宋_GB2312"/>
                <w:sz w:val="28"/>
              </w:rPr>
            </w:pPr>
            <w:r>
              <w:rPr>
                <w:rFonts w:hint="eastAsia" w:ascii="仿宋_GB2312" w:eastAsia="仿宋_GB2312"/>
                <w:sz w:val="28"/>
              </w:rPr>
              <w:t>部位名称</w:t>
            </w: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hint="eastAsia" w:ascii="仿宋_GB2312" w:eastAsia="仿宋_GB2312"/>
                <w:sz w:val="28"/>
              </w:rPr>
            </w:pPr>
            <w:r>
              <w:rPr>
                <w:rFonts w:hint="eastAsia" w:ascii="仿宋_GB2312" w:eastAsia="仿宋_GB2312"/>
                <w:sz w:val="28"/>
              </w:rPr>
              <w:t>楼、地面</w:t>
            </w: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hint="eastAsia" w:ascii="仿宋_GB2312" w:eastAsia="仿宋_GB2312"/>
                <w:sz w:val="28"/>
              </w:rPr>
            </w:pPr>
            <w:r>
              <w:rPr>
                <w:rFonts w:hint="eastAsia" w:ascii="仿宋_GB2312" w:eastAsia="仿宋_GB2312"/>
                <w:sz w:val="28"/>
              </w:rPr>
              <w:t>踢脚板</w:t>
            </w:r>
          </w:p>
          <w:p>
            <w:pPr>
              <w:jc w:val="center"/>
              <w:rPr>
                <w:rFonts w:hint="eastAsia" w:ascii="仿宋_GB2312" w:eastAsia="仿宋_GB2312"/>
                <w:sz w:val="28"/>
              </w:rPr>
            </w:pPr>
          </w:p>
        </w:tc>
        <w:tc>
          <w:tcPr>
            <w:tcW w:w="1249"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r>
              <w:rPr>
                <w:rFonts w:hint="eastAsia" w:ascii="仿宋_GB2312" w:eastAsia="仿宋_GB2312"/>
                <w:sz w:val="28"/>
              </w:rPr>
              <w:t>墙裙</w:t>
            </w: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hint="eastAsia" w:ascii="仿宋_GB2312" w:eastAsia="仿宋_GB2312"/>
                <w:sz w:val="28"/>
              </w:rPr>
            </w:pPr>
            <w:r>
              <w:rPr>
                <w:rFonts w:hint="eastAsia" w:ascii="仿宋_GB2312" w:eastAsia="仿宋_GB2312"/>
                <w:sz w:val="28"/>
              </w:rPr>
              <w:t>内墙面</w:t>
            </w: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hint="eastAsia" w:ascii="仿宋_GB2312" w:eastAsia="仿宋_GB2312"/>
                <w:sz w:val="28"/>
              </w:rPr>
            </w:pPr>
            <w:r>
              <w:rPr>
                <w:rFonts w:hint="eastAsia" w:ascii="仿宋_GB2312" w:eastAsia="仿宋_GB2312"/>
                <w:sz w:val="28"/>
              </w:rPr>
              <w:t>平顶</w:t>
            </w:r>
          </w:p>
          <w:p>
            <w:pPr>
              <w:jc w:val="center"/>
              <w:rPr>
                <w:rFonts w:hint="eastAsia" w:ascii="仿宋_GB2312" w:eastAsia="仿宋_GB2312"/>
                <w:sz w:val="28"/>
              </w:rPr>
            </w:pPr>
          </w:p>
        </w:tc>
        <w:tc>
          <w:tcPr>
            <w:tcW w:w="1249" w:type="dxa"/>
            <w:noWrap w:val="0"/>
            <w:vAlign w:val="center"/>
          </w:tcPr>
          <w:p>
            <w:pPr>
              <w:widowControl/>
              <w:jc w:val="center"/>
              <w:rPr>
                <w:rFonts w:ascii="仿宋_GB2312" w:eastAsia="仿宋_GB2312"/>
                <w:sz w:val="28"/>
              </w:rPr>
            </w:pPr>
          </w:p>
          <w:p>
            <w:pPr>
              <w:widowControl/>
              <w:jc w:val="center"/>
              <w:rPr>
                <w:rFonts w:hint="eastAsia" w:ascii="仿宋_GB2312" w:eastAsia="仿宋_GB2312"/>
                <w:sz w:val="28"/>
              </w:rPr>
            </w:pPr>
            <w:r>
              <w:rPr>
                <w:rFonts w:hint="eastAsia" w:ascii="仿宋_GB2312" w:eastAsia="仿宋_GB2312"/>
                <w:sz w:val="28"/>
              </w:rPr>
              <w:t>油漆</w:t>
            </w:r>
          </w:p>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800" w:type="dxa"/>
            <w:noWrap w:val="0"/>
            <w:vAlign w:val="center"/>
          </w:tcPr>
          <w:p>
            <w:pPr>
              <w:jc w:val="center"/>
              <w:rPr>
                <w:rFonts w:hint="eastAsia" w:ascii="仿宋_GB2312" w:eastAsia="仿宋_GB2312"/>
                <w:sz w:val="28"/>
              </w:rPr>
            </w:pPr>
          </w:p>
          <w:p>
            <w:pPr>
              <w:jc w:val="center"/>
              <w:rPr>
                <w:rFonts w:hint="eastAsia" w:ascii="仿宋_GB2312" w:eastAsia="仿宋_GB2312"/>
                <w:sz w:val="28"/>
              </w:rPr>
            </w:pPr>
            <w:r>
              <w:rPr>
                <w:rFonts w:hint="eastAsia" w:ascii="仿宋_GB2312" w:eastAsia="仿宋_GB2312"/>
                <w:sz w:val="28"/>
              </w:rPr>
              <w:t>门  厅</w:t>
            </w: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9"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9"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800" w:type="dxa"/>
            <w:noWrap w:val="0"/>
            <w:vAlign w:val="center"/>
          </w:tcPr>
          <w:p>
            <w:pPr>
              <w:jc w:val="center"/>
              <w:rPr>
                <w:rFonts w:hint="eastAsia" w:ascii="仿宋_GB2312" w:eastAsia="仿宋_GB2312"/>
                <w:sz w:val="28"/>
              </w:rPr>
            </w:pPr>
          </w:p>
          <w:p>
            <w:pPr>
              <w:jc w:val="center"/>
              <w:rPr>
                <w:rFonts w:hint="eastAsia" w:ascii="仿宋_GB2312" w:eastAsia="仿宋_GB2312"/>
                <w:sz w:val="28"/>
              </w:rPr>
            </w:pPr>
            <w:r>
              <w:rPr>
                <w:rFonts w:hint="eastAsia" w:ascii="仿宋_GB2312" w:eastAsia="仿宋_GB2312"/>
                <w:sz w:val="28"/>
              </w:rPr>
              <w:t>走  廊</w:t>
            </w: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9"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c>
          <w:tcPr>
            <w:tcW w:w="1249"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1800" w:type="dxa"/>
            <w:noWrap w:val="0"/>
            <w:vAlign w:val="center"/>
          </w:tcPr>
          <w:p>
            <w:pPr>
              <w:widowControl/>
              <w:jc w:val="center"/>
              <w:rPr>
                <w:rFonts w:hint="eastAsia" w:ascii="仿宋_GB2312" w:eastAsia="仿宋_GB2312"/>
                <w:sz w:val="28"/>
                <w:highlight w:val="none"/>
                <w:lang w:val="en-US" w:eastAsia="zh-CN"/>
              </w:rPr>
            </w:pPr>
            <w:r>
              <w:rPr>
                <w:rFonts w:hint="eastAsia" w:ascii="仿宋_GB2312" w:eastAsia="仿宋_GB2312"/>
                <w:sz w:val="28"/>
                <w:highlight w:val="none"/>
                <w:lang w:val="en-US" w:eastAsia="zh-CN"/>
              </w:rPr>
              <w:t>……</w:t>
            </w:r>
          </w:p>
        </w:tc>
        <w:tc>
          <w:tcPr>
            <w:tcW w:w="1248" w:type="dxa"/>
            <w:noWrap w:val="0"/>
            <w:vAlign w:val="center"/>
          </w:tcPr>
          <w:p>
            <w:pPr>
              <w:widowControl/>
              <w:jc w:val="center"/>
              <w:rPr>
                <w:rFonts w:ascii="仿宋_GB2312" w:eastAsia="仿宋_GB2312"/>
                <w:sz w:val="28"/>
                <w:highlight w:val="none"/>
              </w:rPr>
            </w:pPr>
          </w:p>
          <w:p>
            <w:pPr>
              <w:widowControl/>
              <w:jc w:val="center"/>
              <w:rPr>
                <w:rFonts w:ascii="仿宋_GB2312" w:eastAsia="仿宋_GB2312"/>
                <w:sz w:val="28"/>
                <w:highlight w:val="none"/>
              </w:rPr>
            </w:pPr>
          </w:p>
          <w:p>
            <w:pPr>
              <w:widowControl/>
              <w:jc w:val="center"/>
              <w:rPr>
                <w:rFonts w:ascii="仿宋_GB2312" w:eastAsia="仿宋_GB2312"/>
                <w:sz w:val="28"/>
                <w:highlight w:val="none"/>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widowControl/>
              <w:jc w:val="center"/>
              <w:rPr>
                <w:rFonts w:ascii="仿宋_GB2312" w:eastAsia="仿宋_GB2312"/>
                <w:sz w:val="28"/>
              </w:rPr>
            </w:pPr>
          </w:p>
        </w:tc>
        <w:tc>
          <w:tcPr>
            <w:tcW w:w="1249"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widowControl/>
              <w:jc w:val="center"/>
              <w:rPr>
                <w:rFonts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widowControl/>
              <w:jc w:val="center"/>
              <w:rPr>
                <w:rFonts w:ascii="仿宋_GB2312" w:eastAsia="仿宋_GB2312"/>
                <w:sz w:val="28"/>
              </w:rPr>
            </w:pPr>
          </w:p>
        </w:tc>
        <w:tc>
          <w:tcPr>
            <w:tcW w:w="1248"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widowControl/>
              <w:jc w:val="center"/>
              <w:rPr>
                <w:rFonts w:ascii="仿宋_GB2312" w:eastAsia="仿宋_GB2312"/>
                <w:sz w:val="28"/>
              </w:rPr>
            </w:pPr>
          </w:p>
        </w:tc>
        <w:tc>
          <w:tcPr>
            <w:tcW w:w="1249" w:type="dxa"/>
            <w:noWrap w:val="0"/>
            <w:vAlign w:val="center"/>
          </w:tcPr>
          <w:p>
            <w:pPr>
              <w:widowControl/>
              <w:jc w:val="center"/>
              <w:rPr>
                <w:rFonts w:ascii="仿宋_GB2312" w:eastAsia="仿宋_GB2312"/>
                <w:sz w:val="28"/>
              </w:rPr>
            </w:pPr>
          </w:p>
          <w:p>
            <w:pPr>
              <w:widowControl/>
              <w:jc w:val="center"/>
              <w:rPr>
                <w:rFonts w:ascii="仿宋_GB2312" w:eastAsia="仿宋_GB2312"/>
                <w:sz w:val="28"/>
              </w:rPr>
            </w:pPr>
          </w:p>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1800" w:type="dxa"/>
            <w:noWrap w:val="0"/>
            <w:vAlign w:val="center"/>
          </w:tcPr>
          <w:p>
            <w:pPr>
              <w:jc w:val="center"/>
              <w:rPr>
                <w:rFonts w:hint="eastAsia" w:ascii="仿宋_GB2312" w:eastAsia="仿宋_GB2312"/>
                <w:sz w:val="28"/>
              </w:rPr>
            </w:pPr>
          </w:p>
        </w:tc>
        <w:tc>
          <w:tcPr>
            <w:tcW w:w="1248" w:type="dxa"/>
            <w:noWrap w:val="0"/>
            <w:vAlign w:val="center"/>
          </w:tcPr>
          <w:p>
            <w:pPr>
              <w:jc w:val="center"/>
              <w:rPr>
                <w:rFonts w:hint="eastAsia" w:ascii="仿宋_GB2312" w:eastAsia="仿宋_GB2312"/>
                <w:sz w:val="28"/>
              </w:rPr>
            </w:pPr>
          </w:p>
        </w:tc>
        <w:tc>
          <w:tcPr>
            <w:tcW w:w="1248" w:type="dxa"/>
            <w:noWrap w:val="0"/>
            <w:vAlign w:val="center"/>
          </w:tcPr>
          <w:p>
            <w:pPr>
              <w:jc w:val="center"/>
              <w:rPr>
                <w:rFonts w:hint="eastAsia" w:ascii="仿宋_GB2312" w:eastAsia="仿宋_GB2312"/>
                <w:sz w:val="28"/>
              </w:rPr>
            </w:pPr>
          </w:p>
        </w:tc>
        <w:tc>
          <w:tcPr>
            <w:tcW w:w="1249" w:type="dxa"/>
            <w:noWrap w:val="0"/>
            <w:vAlign w:val="center"/>
          </w:tcPr>
          <w:p>
            <w:pPr>
              <w:jc w:val="center"/>
              <w:rPr>
                <w:rFonts w:hint="eastAsia" w:ascii="仿宋_GB2312" w:eastAsia="仿宋_GB2312"/>
                <w:sz w:val="28"/>
              </w:rPr>
            </w:pPr>
          </w:p>
        </w:tc>
        <w:tc>
          <w:tcPr>
            <w:tcW w:w="1248" w:type="dxa"/>
            <w:noWrap w:val="0"/>
            <w:vAlign w:val="center"/>
          </w:tcPr>
          <w:p>
            <w:pPr>
              <w:jc w:val="center"/>
              <w:rPr>
                <w:rFonts w:hint="eastAsia" w:ascii="仿宋_GB2312" w:eastAsia="仿宋_GB2312"/>
                <w:sz w:val="28"/>
              </w:rPr>
            </w:pPr>
          </w:p>
        </w:tc>
        <w:tc>
          <w:tcPr>
            <w:tcW w:w="1248" w:type="dxa"/>
            <w:noWrap w:val="0"/>
            <w:vAlign w:val="center"/>
          </w:tcPr>
          <w:p>
            <w:pPr>
              <w:jc w:val="center"/>
              <w:rPr>
                <w:rFonts w:hint="eastAsia" w:ascii="仿宋_GB2312" w:eastAsia="仿宋_GB2312"/>
                <w:sz w:val="28"/>
              </w:rPr>
            </w:pPr>
          </w:p>
        </w:tc>
        <w:tc>
          <w:tcPr>
            <w:tcW w:w="1249" w:type="dxa"/>
            <w:noWrap w:val="0"/>
            <w:vAlign w:val="center"/>
          </w:tcPr>
          <w:p>
            <w:pPr>
              <w:jc w:val="center"/>
              <w:rPr>
                <w:rFonts w:hint="eastAsia" w:ascii="仿宋_GB2312" w:eastAsia="仿宋_GB2312"/>
                <w:sz w:val="28"/>
              </w:rPr>
            </w:pPr>
          </w:p>
        </w:tc>
      </w:tr>
    </w:tbl>
    <w:p>
      <w:pPr>
        <w:pStyle w:val="2"/>
        <w:rPr>
          <w:rFonts w:ascii="宋体" w:hAnsi="宋体"/>
          <w:b/>
          <w:sz w:val="32"/>
          <w:szCs w:val="32"/>
        </w:rPr>
      </w:pPr>
    </w:p>
    <w:p>
      <w:pPr>
        <w:pStyle w:val="2"/>
        <w:rPr>
          <w:rFonts w:ascii="宋体" w:hAnsi="宋体"/>
          <w:b/>
          <w:sz w:val="32"/>
          <w:szCs w:val="32"/>
        </w:rPr>
      </w:pPr>
    </w:p>
    <w:p>
      <w:pPr>
        <w:spacing w:after="156" w:afterLines="50" w:line="500" w:lineRule="exact"/>
        <w:jc w:val="center"/>
        <w:rPr>
          <w:rFonts w:ascii="黑体" w:hAnsi="黑体" w:eastAsia="黑体"/>
          <w:sz w:val="32"/>
          <w:szCs w:val="32"/>
        </w:rPr>
      </w:pPr>
      <w:r>
        <w:rPr>
          <w:rFonts w:ascii="宋体" w:hAnsi="宋体"/>
          <w:b/>
          <w:sz w:val="32"/>
          <w:szCs w:val="32"/>
        </w:rPr>
        <w:br w:type="page"/>
      </w:r>
      <w:r>
        <w:rPr>
          <w:rFonts w:hint="eastAsia" w:ascii="黑体" w:hAnsi="黑体" w:eastAsia="黑体"/>
          <w:sz w:val="32"/>
          <w:szCs w:val="32"/>
        </w:rPr>
        <w:t>审核意见</w:t>
      </w:r>
    </w:p>
    <w:tbl>
      <w:tblPr>
        <w:tblStyle w:val="6"/>
        <w:tblW w:w="8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7"/>
        <w:gridCol w:w="6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7" w:type="dxa"/>
            <w:noWrap w:val="0"/>
            <w:vAlign w:val="center"/>
          </w:tcPr>
          <w:p>
            <w:pPr>
              <w:spacing w:line="360" w:lineRule="auto"/>
              <w:jc w:val="center"/>
              <w:rPr>
                <w:rFonts w:eastAsia="仿宋_GB2312"/>
                <w:szCs w:val="21"/>
              </w:rPr>
            </w:pPr>
            <w:r>
              <w:rPr>
                <w:rFonts w:hint="eastAsia" w:ascii="仿宋_GB2312" w:eastAsia="仿宋_GB2312"/>
                <w:color w:val="000000"/>
                <w:sz w:val="28"/>
                <w:szCs w:val="28"/>
              </w:rPr>
              <w:t>曾获奖项</w:t>
            </w:r>
          </w:p>
        </w:tc>
        <w:tc>
          <w:tcPr>
            <w:tcW w:w="6056" w:type="dxa"/>
            <w:noWrap w:val="0"/>
            <w:vAlign w:val="top"/>
          </w:tcPr>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7"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申报单位</w:t>
            </w:r>
          </w:p>
          <w:p>
            <w:pPr>
              <w:jc w:val="center"/>
              <w:rPr>
                <w:rFonts w:eastAsia="仿宋_GB2312"/>
                <w:szCs w:val="21"/>
              </w:rPr>
            </w:pPr>
            <w:r>
              <w:rPr>
                <w:rFonts w:hint="eastAsia" w:ascii="仿宋_GB2312" w:eastAsia="仿宋_GB2312"/>
                <w:color w:val="000000"/>
                <w:sz w:val="28"/>
                <w:szCs w:val="28"/>
              </w:rPr>
              <w:t>意   见</w:t>
            </w:r>
          </w:p>
        </w:tc>
        <w:tc>
          <w:tcPr>
            <w:tcW w:w="6056" w:type="dxa"/>
            <w:noWrap w:val="0"/>
            <w:vAlign w:val="top"/>
          </w:tcPr>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rPr>
                <w:rFonts w:eastAsia="仿宋_GB2312"/>
                <w:szCs w:val="21"/>
              </w:rPr>
            </w:pPr>
          </w:p>
          <w:p>
            <w:pPr>
              <w:spacing w:line="360" w:lineRule="auto"/>
              <w:ind w:firstLine="3570" w:firstLineChars="1700"/>
              <w:rPr>
                <w:rFonts w:eastAsia="仿宋_GB2312"/>
                <w:szCs w:val="21"/>
              </w:rPr>
            </w:pPr>
            <w:r>
              <w:rPr>
                <w:rFonts w:eastAsia="仿宋_GB2312"/>
                <w:szCs w:val="21"/>
              </w:rPr>
              <w:t>（盖章）</w:t>
            </w:r>
          </w:p>
          <w:p>
            <w:pPr>
              <w:spacing w:line="360" w:lineRule="auto"/>
              <w:jc w:val="right"/>
              <w:rPr>
                <w:rFonts w:eastAsia="仿宋_GB2312"/>
                <w:szCs w:val="21"/>
              </w:rPr>
            </w:pPr>
            <w:r>
              <w:rPr>
                <w:rFonts w:eastAsia="仿宋_GB2312"/>
                <w:szCs w:val="21"/>
              </w:rPr>
              <w:t>年   月   日</w:t>
            </w:r>
          </w:p>
        </w:tc>
      </w:tr>
    </w:tbl>
    <w:p/>
    <w:p/>
    <w:p/>
    <w:p/>
    <w:p/>
    <w:p/>
    <w:p/>
    <w:p>
      <w:pPr>
        <w:jc w:val="center"/>
        <w:rPr>
          <w:rFonts w:hint="eastAsia" w:ascii="宋体" w:hAnsi="宋体"/>
          <w:b/>
          <w:color w:val="000000"/>
          <w:sz w:val="36"/>
          <w:szCs w:val="36"/>
        </w:rPr>
      </w:pPr>
      <w:r>
        <w:rPr>
          <w:rFonts w:hint="eastAsia" w:ascii="宋体" w:hAnsi="宋体"/>
          <w:b/>
          <w:color w:val="000000"/>
          <w:sz w:val="36"/>
          <w:szCs w:val="36"/>
        </w:rPr>
        <w:t>评审意见</w:t>
      </w:r>
    </w:p>
    <w:tbl>
      <w:tblPr>
        <w:tblStyle w:val="6"/>
        <w:tblpPr w:leftFromText="180" w:rightFromText="180" w:vertAnchor="text" w:horzAnchor="page" w:tblpX="1890" w:tblpY="4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0" w:type="dxa"/>
            <w:noWrap w:val="0"/>
            <w:vAlign w:val="top"/>
          </w:tcPr>
          <w:p>
            <w:pPr>
              <w:rPr>
                <w:rFonts w:hint="eastAsia" w:ascii="仿宋_GB2312" w:eastAsia="仿宋_GB2312"/>
                <w:color w:val="000000"/>
                <w:sz w:val="28"/>
                <w:szCs w:val="28"/>
              </w:rPr>
            </w:pPr>
            <w:r>
              <w:rPr>
                <w:rFonts w:hint="eastAsia" w:ascii="仿宋_GB2312" w:eastAsia="仿宋_GB2312"/>
                <w:color w:val="000000"/>
                <w:sz w:val="28"/>
                <w:szCs w:val="28"/>
              </w:rPr>
              <w:t>专业评审组评审意见：</w:t>
            </w: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ind w:firstLine="4250" w:firstLineChars="1518"/>
              <w:rPr>
                <w:rFonts w:hint="eastAsia" w:ascii="仿宋_GB2312" w:eastAsia="仿宋_GB2312"/>
                <w:color w:val="000000"/>
                <w:sz w:val="28"/>
                <w:szCs w:val="28"/>
              </w:rPr>
            </w:pPr>
            <w:r>
              <w:rPr>
                <w:rFonts w:hint="eastAsia" w:ascii="仿宋_GB2312" w:eastAsia="仿宋_GB2312"/>
                <w:color w:val="000000"/>
                <w:sz w:val="28"/>
                <w:szCs w:val="28"/>
              </w:rPr>
              <w:t>组长（签名）：</w:t>
            </w:r>
          </w:p>
          <w:p>
            <w:pPr>
              <w:ind w:firstLine="5787" w:firstLineChars="2067"/>
              <w:rPr>
                <w:rFonts w:hint="eastAsia"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0" w:type="dxa"/>
            <w:noWrap w:val="0"/>
            <w:vAlign w:val="top"/>
          </w:tcPr>
          <w:p>
            <w:pPr>
              <w:rPr>
                <w:rFonts w:hint="eastAsia" w:ascii="仿宋_GB2312" w:eastAsia="仿宋_GB2312"/>
                <w:color w:val="000000"/>
                <w:sz w:val="28"/>
                <w:szCs w:val="28"/>
              </w:rPr>
            </w:pPr>
            <w:r>
              <w:rPr>
                <w:rFonts w:hint="eastAsia" w:ascii="仿宋_GB2312" w:eastAsia="仿宋_GB2312"/>
                <w:color w:val="000000"/>
                <w:sz w:val="28"/>
                <w:szCs w:val="28"/>
              </w:rPr>
              <w:t>评选委员会意见：</w:t>
            </w: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ind w:firstLine="4250" w:firstLineChars="1518"/>
              <w:rPr>
                <w:rFonts w:hint="eastAsia" w:ascii="仿宋_GB2312" w:eastAsia="仿宋_GB2312"/>
                <w:color w:val="000000"/>
                <w:sz w:val="28"/>
                <w:szCs w:val="28"/>
              </w:rPr>
            </w:pPr>
            <w:r>
              <w:rPr>
                <w:rFonts w:hint="eastAsia" w:ascii="仿宋_GB2312" w:eastAsia="仿宋_GB2312"/>
                <w:color w:val="000000"/>
                <w:sz w:val="28"/>
                <w:szCs w:val="28"/>
              </w:rPr>
              <w:t>主任委员（签名）：</w:t>
            </w:r>
          </w:p>
          <w:p>
            <w:pPr>
              <w:ind w:firstLine="5787" w:firstLineChars="2067"/>
              <w:rPr>
                <w:rFonts w:hint="eastAsia" w:ascii="仿宋_GB2312" w:eastAsia="仿宋_GB2312"/>
                <w:color w:val="000000"/>
                <w:sz w:val="28"/>
                <w:szCs w:val="28"/>
              </w:rPr>
            </w:pPr>
            <w:r>
              <w:rPr>
                <w:rFonts w:hint="eastAsia" w:ascii="仿宋_GB2312" w:eastAsia="仿宋_GB2312"/>
                <w:color w:val="000000"/>
                <w:sz w:val="28"/>
                <w:szCs w:val="28"/>
              </w:rPr>
              <w:t>年     月     日</w:t>
            </w:r>
          </w:p>
        </w:tc>
      </w:tr>
    </w:tbl>
    <w:p>
      <w:pPr>
        <w:jc w:val="center"/>
        <w:rPr>
          <w:rFonts w:hint="eastAsia" w:ascii="宋体" w:hAnsi="宋体"/>
          <w:b/>
          <w:color w:val="000000"/>
          <w:sz w:val="36"/>
          <w:szCs w:val="36"/>
        </w:rPr>
      </w:pPr>
    </w:p>
    <w:p>
      <w:pPr>
        <w:rPr>
          <w:rFonts w:hint="eastAsia"/>
        </w:rPr>
      </w:pPr>
    </w:p>
    <w:p>
      <w:pPr>
        <w:rPr>
          <w:rFonts w:hint="eastAsia" w:ascii="仿宋_GB2312" w:eastAsia="仿宋_GB2312"/>
          <w:sz w:val="30"/>
          <w:szCs w:val="30"/>
        </w:rPr>
      </w:pPr>
    </w:p>
    <w:p>
      <w:pPr>
        <w:pStyle w:val="2"/>
      </w:pPr>
    </w:p>
    <w:p>
      <w:pPr>
        <w:pStyle w:val="2"/>
        <w:rPr>
          <w:rFonts w:hint="eastAsia" w:eastAsia="方正仿宋_GBK"/>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黑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54DD0"/>
    <w:multiLevelType w:val="singleLevel"/>
    <w:tmpl w:val="A0454DD0"/>
    <w:lvl w:ilvl="0" w:tentative="0">
      <w:start w:val="1"/>
      <w:numFmt w:val="decimal"/>
      <w:suff w:val="nothing"/>
      <w:lvlText w:val="%1、"/>
      <w:lvlJc w:val="left"/>
    </w:lvl>
  </w:abstractNum>
  <w:abstractNum w:abstractNumId="1">
    <w:nsid w:val="E9B1A219"/>
    <w:multiLevelType w:val="singleLevel"/>
    <w:tmpl w:val="E9B1A219"/>
    <w:lvl w:ilvl="0" w:tentative="0">
      <w:start w:val="1"/>
      <w:numFmt w:val="decimal"/>
      <w:suff w:val="nothing"/>
      <w:lvlText w:val="%1、"/>
      <w:lvlJc w:val="left"/>
    </w:lvl>
  </w:abstractNum>
  <w:abstractNum w:abstractNumId="2">
    <w:nsid w:val="28A8773E"/>
    <w:multiLevelType w:val="singleLevel"/>
    <w:tmpl w:val="28A8773E"/>
    <w:lvl w:ilvl="0" w:tentative="0">
      <w:start w:val="1"/>
      <w:numFmt w:val="decimal"/>
      <w:suff w:val="nothing"/>
      <w:lvlText w:val="%1、"/>
      <w:lvlJc w:val="left"/>
    </w:lvl>
  </w:abstractNum>
  <w:abstractNum w:abstractNumId="3">
    <w:nsid w:val="2E8EEE06"/>
    <w:multiLevelType w:val="singleLevel"/>
    <w:tmpl w:val="2E8EEE0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OTI4NzdhNTAxYTUzZmEwMTU4M2Q5ZWQyODQ3YjgifQ=="/>
  </w:docVars>
  <w:rsids>
    <w:rsidRoot w:val="475200DB"/>
    <w:rsid w:val="00416146"/>
    <w:rsid w:val="006911F9"/>
    <w:rsid w:val="0098388D"/>
    <w:rsid w:val="00B701B7"/>
    <w:rsid w:val="00D074CA"/>
    <w:rsid w:val="00D24FF0"/>
    <w:rsid w:val="00D72607"/>
    <w:rsid w:val="00DC772E"/>
    <w:rsid w:val="00E15234"/>
    <w:rsid w:val="00FF56BA"/>
    <w:rsid w:val="010C0502"/>
    <w:rsid w:val="0136557F"/>
    <w:rsid w:val="01543C57"/>
    <w:rsid w:val="01B34E22"/>
    <w:rsid w:val="01B841E6"/>
    <w:rsid w:val="01C506B1"/>
    <w:rsid w:val="01C7267B"/>
    <w:rsid w:val="01DB6127"/>
    <w:rsid w:val="023F0CD3"/>
    <w:rsid w:val="02510197"/>
    <w:rsid w:val="0270061D"/>
    <w:rsid w:val="02717984"/>
    <w:rsid w:val="02A604E3"/>
    <w:rsid w:val="02BF77F6"/>
    <w:rsid w:val="02D2752A"/>
    <w:rsid w:val="02ED1C6E"/>
    <w:rsid w:val="03304250"/>
    <w:rsid w:val="03343D40"/>
    <w:rsid w:val="034026E5"/>
    <w:rsid w:val="03433F84"/>
    <w:rsid w:val="036F3C68"/>
    <w:rsid w:val="038A570F"/>
    <w:rsid w:val="038C02E9"/>
    <w:rsid w:val="03D41080"/>
    <w:rsid w:val="03D64DF8"/>
    <w:rsid w:val="040C0819"/>
    <w:rsid w:val="042711AF"/>
    <w:rsid w:val="0442248D"/>
    <w:rsid w:val="0458580D"/>
    <w:rsid w:val="04D73244"/>
    <w:rsid w:val="04D74983"/>
    <w:rsid w:val="04DF7CDC"/>
    <w:rsid w:val="050E411D"/>
    <w:rsid w:val="058D598A"/>
    <w:rsid w:val="05946D18"/>
    <w:rsid w:val="059705B7"/>
    <w:rsid w:val="05CD5D86"/>
    <w:rsid w:val="05EA4B8A"/>
    <w:rsid w:val="06071298"/>
    <w:rsid w:val="063858F6"/>
    <w:rsid w:val="064A5629"/>
    <w:rsid w:val="066C559F"/>
    <w:rsid w:val="06A72A7B"/>
    <w:rsid w:val="06D53145"/>
    <w:rsid w:val="06F0685D"/>
    <w:rsid w:val="06F35CC1"/>
    <w:rsid w:val="07302A71"/>
    <w:rsid w:val="07487DBA"/>
    <w:rsid w:val="0753050D"/>
    <w:rsid w:val="07645BB6"/>
    <w:rsid w:val="0768220B"/>
    <w:rsid w:val="079B25E0"/>
    <w:rsid w:val="07B92A66"/>
    <w:rsid w:val="07D16002"/>
    <w:rsid w:val="07D433FC"/>
    <w:rsid w:val="07E07FF3"/>
    <w:rsid w:val="0802440D"/>
    <w:rsid w:val="082A5712"/>
    <w:rsid w:val="083D3697"/>
    <w:rsid w:val="08406CE4"/>
    <w:rsid w:val="086A5B0F"/>
    <w:rsid w:val="08760957"/>
    <w:rsid w:val="08A6123D"/>
    <w:rsid w:val="08B03E69"/>
    <w:rsid w:val="08B33959"/>
    <w:rsid w:val="08C16076"/>
    <w:rsid w:val="090C4E18"/>
    <w:rsid w:val="090E6DE2"/>
    <w:rsid w:val="091343F8"/>
    <w:rsid w:val="09150170"/>
    <w:rsid w:val="09371E95"/>
    <w:rsid w:val="093A1985"/>
    <w:rsid w:val="095C0790"/>
    <w:rsid w:val="096F5AD2"/>
    <w:rsid w:val="09D45935"/>
    <w:rsid w:val="09DE4A06"/>
    <w:rsid w:val="09E55D95"/>
    <w:rsid w:val="09E638BB"/>
    <w:rsid w:val="0A085982"/>
    <w:rsid w:val="0A182626"/>
    <w:rsid w:val="0ABE2142"/>
    <w:rsid w:val="0AD55E09"/>
    <w:rsid w:val="0AF344E1"/>
    <w:rsid w:val="0AFA5870"/>
    <w:rsid w:val="0B095AB3"/>
    <w:rsid w:val="0B185CF6"/>
    <w:rsid w:val="0B2C17A1"/>
    <w:rsid w:val="0B2E5519"/>
    <w:rsid w:val="0B30303F"/>
    <w:rsid w:val="0B512FB6"/>
    <w:rsid w:val="0B52745A"/>
    <w:rsid w:val="0B6131F9"/>
    <w:rsid w:val="0B753148"/>
    <w:rsid w:val="0B7F5D75"/>
    <w:rsid w:val="0B860EB1"/>
    <w:rsid w:val="0B865355"/>
    <w:rsid w:val="0BA13F3D"/>
    <w:rsid w:val="0BB27EF8"/>
    <w:rsid w:val="0BC1013B"/>
    <w:rsid w:val="0BCB0FBA"/>
    <w:rsid w:val="0BE34556"/>
    <w:rsid w:val="0BF00A21"/>
    <w:rsid w:val="0C3152C1"/>
    <w:rsid w:val="0C4F5747"/>
    <w:rsid w:val="0C4F74F5"/>
    <w:rsid w:val="0C5114BF"/>
    <w:rsid w:val="0C9910B8"/>
    <w:rsid w:val="0CA02447"/>
    <w:rsid w:val="0CA37841"/>
    <w:rsid w:val="0CC021A1"/>
    <w:rsid w:val="0CE57E5A"/>
    <w:rsid w:val="0D0E001F"/>
    <w:rsid w:val="0D1D5845"/>
    <w:rsid w:val="0DA970D9"/>
    <w:rsid w:val="0DB8731C"/>
    <w:rsid w:val="0DC67C8B"/>
    <w:rsid w:val="0DDA1988"/>
    <w:rsid w:val="0E06452B"/>
    <w:rsid w:val="0E23181D"/>
    <w:rsid w:val="0E2B3F92"/>
    <w:rsid w:val="0E3A5F83"/>
    <w:rsid w:val="0E3E1F17"/>
    <w:rsid w:val="0E52151F"/>
    <w:rsid w:val="0E7B6CC7"/>
    <w:rsid w:val="0E7C47EE"/>
    <w:rsid w:val="0E9733D5"/>
    <w:rsid w:val="0E9E29B6"/>
    <w:rsid w:val="0EAA135B"/>
    <w:rsid w:val="0ED32660"/>
    <w:rsid w:val="0EDB7766"/>
    <w:rsid w:val="0EE54141"/>
    <w:rsid w:val="0F0071CD"/>
    <w:rsid w:val="0F0F5662"/>
    <w:rsid w:val="0F275E46"/>
    <w:rsid w:val="0F403A6D"/>
    <w:rsid w:val="0F4075C9"/>
    <w:rsid w:val="0F67724C"/>
    <w:rsid w:val="0F704352"/>
    <w:rsid w:val="0F931DEF"/>
    <w:rsid w:val="0F9B0CA3"/>
    <w:rsid w:val="0FB26719"/>
    <w:rsid w:val="0FD50659"/>
    <w:rsid w:val="10101691"/>
    <w:rsid w:val="10374E70"/>
    <w:rsid w:val="103B4960"/>
    <w:rsid w:val="10611EED"/>
    <w:rsid w:val="108160EB"/>
    <w:rsid w:val="108856CC"/>
    <w:rsid w:val="10C304B2"/>
    <w:rsid w:val="10C61D50"/>
    <w:rsid w:val="10C9148E"/>
    <w:rsid w:val="10D7235B"/>
    <w:rsid w:val="10F36FE9"/>
    <w:rsid w:val="11671785"/>
    <w:rsid w:val="116E041E"/>
    <w:rsid w:val="117B6FDE"/>
    <w:rsid w:val="1198193E"/>
    <w:rsid w:val="11987B90"/>
    <w:rsid w:val="11D63897"/>
    <w:rsid w:val="11E9219A"/>
    <w:rsid w:val="1235718D"/>
    <w:rsid w:val="12665599"/>
    <w:rsid w:val="12745F08"/>
    <w:rsid w:val="12A12A75"/>
    <w:rsid w:val="130D3C66"/>
    <w:rsid w:val="131119A8"/>
    <w:rsid w:val="13533D6F"/>
    <w:rsid w:val="137D0DEC"/>
    <w:rsid w:val="137F2DB6"/>
    <w:rsid w:val="1393060F"/>
    <w:rsid w:val="139E0D62"/>
    <w:rsid w:val="146A303F"/>
    <w:rsid w:val="14BC1DE8"/>
    <w:rsid w:val="150115A9"/>
    <w:rsid w:val="150F0169"/>
    <w:rsid w:val="15192D96"/>
    <w:rsid w:val="152A0AFF"/>
    <w:rsid w:val="152D239E"/>
    <w:rsid w:val="153D4CD7"/>
    <w:rsid w:val="154F4A0A"/>
    <w:rsid w:val="15504CE9"/>
    <w:rsid w:val="15572A1D"/>
    <w:rsid w:val="15916DD0"/>
    <w:rsid w:val="15C251DC"/>
    <w:rsid w:val="15C745A0"/>
    <w:rsid w:val="160E6673"/>
    <w:rsid w:val="1629525B"/>
    <w:rsid w:val="16300397"/>
    <w:rsid w:val="1666200B"/>
    <w:rsid w:val="16BF796D"/>
    <w:rsid w:val="17005FBC"/>
    <w:rsid w:val="1711641B"/>
    <w:rsid w:val="172872C1"/>
    <w:rsid w:val="172F68A1"/>
    <w:rsid w:val="17480D56"/>
    <w:rsid w:val="17516817"/>
    <w:rsid w:val="17797B1C"/>
    <w:rsid w:val="1780534F"/>
    <w:rsid w:val="17A56B63"/>
    <w:rsid w:val="17AF1790"/>
    <w:rsid w:val="17E56F60"/>
    <w:rsid w:val="18245CDA"/>
    <w:rsid w:val="18624A54"/>
    <w:rsid w:val="189015C1"/>
    <w:rsid w:val="18972950"/>
    <w:rsid w:val="18C354F3"/>
    <w:rsid w:val="18C43019"/>
    <w:rsid w:val="18F5789D"/>
    <w:rsid w:val="1912647A"/>
    <w:rsid w:val="193A152D"/>
    <w:rsid w:val="19600F94"/>
    <w:rsid w:val="19650358"/>
    <w:rsid w:val="196A1E12"/>
    <w:rsid w:val="19865727"/>
    <w:rsid w:val="19D454DE"/>
    <w:rsid w:val="1A02029D"/>
    <w:rsid w:val="1A156B1B"/>
    <w:rsid w:val="1A187AC0"/>
    <w:rsid w:val="1A330075"/>
    <w:rsid w:val="1A644AB4"/>
    <w:rsid w:val="1A6C3968"/>
    <w:rsid w:val="1A7A42D7"/>
    <w:rsid w:val="1ABB6D6C"/>
    <w:rsid w:val="1B155DAE"/>
    <w:rsid w:val="1B4B5C73"/>
    <w:rsid w:val="1B6B3C20"/>
    <w:rsid w:val="1B724FAE"/>
    <w:rsid w:val="1B925650"/>
    <w:rsid w:val="1BF41E67"/>
    <w:rsid w:val="1C0876C1"/>
    <w:rsid w:val="1C1F5136"/>
    <w:rsid w:val="1C534DE0"/>
    <w:rsid w:val="1C6074FD"/>
    <w:rsid w:val="1C8B457A"/>
    <w:rsid w:val="1C8E406A"/>
    <w:rsid w:val="1C962F1E"/>
    <w:rsid w:val="1CA76EDA"/>
    <w:rsid w:val="1CDB6B83"/>
    <w:rsid w:val="1CE1063D"/>
    <w:rsid w:val="1CF0262F"/>
    <w:rsid w:val="1D091942"/>
    <w:rsid w:val="1D214EDE"/>
    <w:rsid w:val="1D6372A4"/>
    <w:rsid w:val="1D6F213C"/>
    <w:rsid w:val="1D7768AC"/>
    <w:rsid w:val="1DD261D8"/>
    <w:rsid w:val="1DD27F86"/>
    <w:rsid w:val="1DE5415D"/>
    <w:rsid w:val="1E3D5D47"/>
    <w:rsid w:val="1E3E386E"/>
    <w:rsid w:val="1E852914"/>
    <w:rsid w:val="1E8F7C25"/>
    <w:rsid w:val="1EA47B74"/>
    <w:rsid w:val="1EA71413"/>
    <w:rsid w:val="1EB63404"/>
    <w:rsid w:val="1EC75611"/>
    <w:rsid w:val="1ECC0E79"/>
    <w:rsid w:val="1F7C63FB"/>
    <w:rsid w:val="1FAD0CAB"/>
    <w:rsid w:val="1FEA7809"/>
    <w:rsid w:val="202D1DEC"/>
    <w:rsid w:val="203767C6"/>
    <w:rsid w:val="20592BE1"/>
    <w:rsid w:val="205D447F"/>
    <w:rsid w:val="20AA51EA"/>
    <w:rsid w:val="20AF2801"/>
    <w:rsid w:val="21350F58"/>
    <w:rsid w:val="217A696B"/>
    <w:rsid w:val="21821CC3"/>
    <w:rsid w:val="21C81DCC"/>
    <w:rsid w:val="21EA7F94"/>
    <w:rsid w:val="21ED1832"/>
    <w:rsid w:val="21EF7359"/>
    <w:rsid w:val="220D5A31"/>
    <w:rsid w:val="225C42C2"/>
    <w:rsid w:val="228201CD"/>
    <w:rsid w:val="22AF6AE8"/>
    <w:rsid w:val="22DA1DB7"/>
    <w:rsid w:val="22E03145"/>
    <w:rsid w:val="23503E27"/>
    <w:rsid w:val="237A70F6"/>
    <w:rsid w:val="23BF693E"/>
    <w:rsid w:val="23EF1892"/>
    <w:rsid w:val="23FC5D5D"/>
    <w:rsid w:val="240A66CC"/>
    <w:rsid w:val="241430A6"/>
    <w:rsid w:val="24156E1F"/>
    <w:rsid w:val="24303C58"/>
    <w:rsid w:val="243279D1"/>
    <w:rsid w:val="247F70D3"/>
    <w:rsid w:val="24BD373E"/>
    <w:rsid w:val="24D942F0"/>
    <w:rsid w:val="24DB1E16"/>
    <w:rsid w:val="24DE1906"/>
    <w:rsid w:val="252512E3"/>
    <w:rsid w:val="2536529E"/>
    <w:rsid w:val="25381017"/>
    <w:rsid w:val="253D662D"/>
    <w:rsid w:val="25875AFA"/>
    <w:rsid w:val="25AE3087"/>
    <w:rsid w:val="25B05051"/>
    <w:rsid w:val="25B34B41"/>
    <w:rsid w:val="25DD571A"/>
    <w:rsid w:val="25E84E68"/>
    <w:rsid w:val="260158AC"/>
    <w:rsid w:val="26233A75"/>
    <w:rsid w:val="26296BB1"/>
    <w:rsid w:val="26555BF8"/>
    <w:rsid w:val="2670658E"/>
    <w:rsid w:val="2674499C"/>
    <w:rsid w:val="267B565F"/>
    <w:rsid w:val="267F67D1"/>
    <w:rsid w:val="2681079B"/>
    <w:rsid w:val="26D7485F"/>
    <w:rsid w:val="26EC20B9"/>
    <w:rsid w:val="26FB22FC"/>
    <w:rsid w:val="26FB67A0"/>
    <w:rsid w:val="27084A19"/>
    <w:rsid w:val="27624129"/>
    <w:rsid w:val="27644345"/>
    <w:rsid w:val="27AE3812"/>
    <w:rsid w:val="27E62FAC"/>
    <w:rsid w:val="27E965F8"/>
    <w:rsid w:val="27F4559D"/>
    <w:rsid w:val="280D5A34"/>
    <w:rsid w:val="28164F13"/>
    <w:rsid w:val="28180C8B"/>
    <w:rsid w:val="28373807"/>
    <w:rsid w:val="285A5748"/>
    <w:rsid w:val="286B34B1"/>
    <w:rsid w:val="286B525F"/>
    <w:rsid w:val="287700A8"/>
    <w:rsid w:val="289B1FE8"/>
    <w:rsid w:val="28CB21A2"/>
    <w:rsid w:val="28D63020"/>
    <w:rsid w:val="28EF40E2"/>
    <w:rsid w:val="290C4C94"/>
    <w:rsid w:val="29127DD1"/>
    <w:rsid w:val="291D29FD"/>
    <w:rsid w:val="29363ABF"/>
    <w:rsid w:val="293E0BC6"/>
    <w:rsid w:val="29470C89"/>
    <w:rsid w:val="2953641F"/>
    <w:rsid w:val="29752839"/>
    <w:rsid w:val="29883BEF"/>
    <w:rsid w:val="298E7457"/>
    <w:rsid w:val="29B50E88"/>
    <w:rsid w:val="2A1439E1"/>
    <w:rsid w:val="2A3D2C2B"/>
    <w:rsid w:val="2A4144C9"/>
    <w:rsid w:val="2A4E4E38"/>
    <w:rsid w:val="2A500BB0"/>
    <w:rsid w:val="2A557F75"/>
    <w:rsid w:val="2A5A37DD"/>
    <w:rsid w:val="2A5A558B"/>
    <w:rsid w:val="2A900FAD"/>
    <w:rsid w:val="2A9C5BA4"/>
    <w:rsid w:val="2AC11AAE"/>
    <w:rsid w:val="2ADE61BC"/>
    <w:rsid w:val="2AFE685E"/>
    <w:rsid w:val="2B6A6040"/>
    <w:rsid w:val="2BA2543C"/>
    <w:rsid w:val="2BBD4024"/>
    <w:rsid w:val="2BC52ED8"/>
    <w:rsid w:val="2C155C0E"/>
    <w:rsid w:val="2C2A71DF"/>
    <w:rsid w:val="2C3B2617"/>
    <w:rsid w:val="2C651DE5"/>
    <w:rsid w:val="2CB2345D"/>
    <w:rsid w:val="2CD258AD"/>
    <w:rsid w:val="2CEB2E12"/>
    <w:rsid w:val="2CEF46B1"/>
    <w:rsid w:val="2D102879"/>
    <w:rsid w:val="2D1A7254"/>
    <w:rsid w:val="2D6055AE"/>
    <w:rsid w:val="2D6F75A0"/>
    <w:rsid w:val="2DB30329"/>
    <w:rsid w:val="2E3600BD"/>
    <w:rsid w:val="2E3C1B78"/>
    <w:rsid w:val="2E474078"/>
    <w:rsid w:val="2E4E3659"/>
    <w:rsid w:val="2E70537D"/>
    <w:rsid w:val="2E7A61FC"/>
    <w:rsid w:val="2EC25066"/>
    <w:rsid w:val="2F0F103A"/>
    <w:rsid w:val="2F350375"/>
    <w:rsid w:val="2FAA2B11"/>
    <w:rsid w:val="2FC17E5A"/>
    <w:rsid w:val="2FFB15BE"/>
    <w:rsid w:val="300D4E4E"/>
    <w:rsid w:val="30336FAA"/>
    <w:rsid w:val="305A4537"/>
    <w:rsid w:val="305F7D9F"/>
    <w:rsid w:val="309D2676"/>
    <w:rsid w:val="30BA3228"/>
    <w:rsid w:val="30D36097"/>
    <w:rsid w:val="31215008"/>
    <w:rsid w:val="313A1C72"/>
    <w:rsid w:val="31466869"/>
    <w:rsid w:val="316D029A"/>
    <w:rsid w:val="317B29B7"/>
    <w:rsid w:val="31903F88"/>
    <w:rsid w:val="32087FC3"/>
    <w:rsid w:val="322C3CB1"/>
    <w:rsid w:val="327D275F"/>
    <w:rsid w:val="32CE2FBA"/>
    <w:rsid w:val="32D305D1"/>
    <w:rsid w:val="32D61E6F"/>
    <w:rsid w:val="334D2131"/>
    <w:rsid w:val="336E3E55"/>
    <w:rsid w:val="338F274A"/>
    <w:rsid w:val="33945FB2"/>
    <w:rsid w:val="33A31784"/>
    <w:rsid w:val="34337579"/>
    <w:rsid w:val="347B2CCE"/>
    <w:rsid w:val="348E1204"/>
    <w:rsid w:val="34DA5C46"/>
    <w:rsid w:val="356B4AF0"/>
    <w:rsid w:val="35A818A1"/>
    <w:rsid w:val="35C3492C"/>
    <w:rsid w:val="35E36D7D"/>
    <w:rsid w:val="35E46651"/>
    <w:rsid w:val="36201D7F"/>
    <w:rsid w:val="36274EBB"/>
    <w:rsid w:val="363B0967"/>
    <w:rsid w:val="36401AD9"/>
    <w:rsid w:val="364D2448"/>
    <w:rsid w:val="36A007CA"/>
    <w:rsid w:val="36AE1139"/>
    <w:rsid w:val="36CE3589"/>
    <w:rsid w:val="36D52B69"/>
    <w:rsid w:val="36D8018D"/>
    <w:rsid w:val="36F62AE0"/>
    <w:rsid w:val="36FA437E"/>
    <w:rsid w:val="36FF7BE6"/>
    <w:rsid w:val="370E1BD7"/>
    <w:rsid w:val="371A4A20"/>
    <w:rsid w:val="371F3DE4"/>
    <w:rsid w:val="37DC1CD5"/>
    <w:rsid w:val="37DE3C9F"/>
    <w:rsid w:val="380C53CF"/>
    <w:rsid w:val="381059C0"/>
    <w:rsid w:val="38136652"/>
    <w:rsid w:val="38545D10"/>
    <w:rsid w:val="38743CBC"/>
    <w:rsid w:val="38C764E2"/>
    <w:rsid w:val="38D04EC1"/>
    <w:rsid w:val="38E726E0"/>
    <w:rsid w:val="38EA0422"/>
    <w:rsid w:val="390F7E89"/>
    <w:rsid w:val="394A0EC1"/>
    <w:rsid w:val="39812B34"/>
    <w:rsid w:val="39B36A66"/>
    <w:rsid w:val="39E3559D"/>
    <w:rsid w:val="39EC6300"/>
    <w:rsid w:val="39FF3A59"/>
    <w:rsid w:val="3A3C4CAD"/>
    <w:rsid w:val="3A5E4C24"/>
    <w:rsid w:val="3A69012D"/>
    <w:rsid w:val="3A816B64"/>
    <w:rsid w:val="3A8B353F"/>
    <w:rsid w:val="3AA12D62"/>
    <w:rsid w:val="3AB94550"/>
    <w:rsid w:val="3ABC194A"/>
    <w:rsid w:val="3AC84793"/>
    <w:rsid w:val="3B225C51"/>
    <w:rsid w:val="3BB30F9F"/>
    <w:rsid w:val="3BFA6BCE"/>
    <w:rsid w:val="3C237ED3"/>
    <w:rsid w:val="3C2D6FA3"/>
    <w:rsid w:val="3C37572C"/>
    <w:rsid w:val="3C502C92"/>
    <w:rsid w:val="3C5C33E5"/>
    <w:rsid w:val="3C6A5B02"/>
    <w:rsid w:val="3CA37266"/>
    <w:rsid w:val="3CAF1767"/>
    <w:rsid w:val="3CC33464"/>
    <w:rsid w:val="3CDE029E"/>
    <w:rsid w:val="3CE753A4"/>
    <w:rsid w:val="3CF72967"/>
    <w:rsid w:val="3D112421"/>
    <w:rsid w:val="3D2A5291"/>
    <w:rsid w:val="3D393726"/>
    <w:rsid w:val="3D624A2B"/>
    <w:rsid w:val="3D70539A"/>
    <w:rsid w:val="3D874491"/>
    <w:rsid w:val="3D934BE4"/>
    <w:rsid w:val="3DBD6105"/>
    <w:rsid w:val="3DC079A3"/>
    <w:rsid w:val="3DC96858"/>
    <w:rsid w:val="3DE73182"/>
    <w:rsid w:val="3E2D5039"/>
    <w:rsid w:val="3E3F4D6C"/>
    <w:rsid w:val="3E46434D"/>
    <w:rsid w:val="3E6F38A3"/>
    <w:rsid w:val="3E8B6203"/>
    <w:rsid w:val="3EB516C8"/>
    <w:rsid w:val="3ECD2378"/>
    <w:rsid w:val="3EE33949"/>
    <w:rsid w:val="3F4A7E6C"/>
    <w:rsid w:val="3F774468"/>
    <w:rsid w:val="3F890995"/>
    <w:rsid w:val="3FBA6DA0"/>
    <w:rsid w:val="3FC1012F"/>
    <w:rsid w:val="4004626D"/>
    <w:rsid w:val="40055B41"/>
    <w:rsid w:val="400D3374"/>
    <w:rsid w:val="40210BCD"/>
    <w:rsid w:val="4037219F"/>
    <w:rsid w:val="40381A73"/>
    <w:rsid w:val="403A3A3D"/>
    <w:rsid w:val="40420B44"/>
    <w:rsid w:val="404D19C2"/>
    <w:rsid w:val="406D5BC1"/>
    <w:rsid w:val="40864ED4"/>
    <w:rsid w:val="408E3D89"/>
    <w:rsid w:val="40B732E0"/>
    <w:rsid w:val="40D774DE"/>
    <w:rsid w:val="41263FC1"/>
    <w:rsid w:val="414803DC"/>
    <w:rsid w:val="414F176A"/>
    <w:rsid w:val="4164490E"/>
    <w:rsid w:val="41937CA6"/>
    <w:rsid w:val="41AC096A"/>
    <w:rsid w:val="42022339"/>
    <w:rsid w:val="422624CB"/>
    <w:rsid w:val="42293D69"/>
    <w:rsid w:val="422A3EDB"/>
    <w:rsid w:val="423D15C3"/>
    <w:rsid w:val="42417305"/>
    <w:rsid w:val="424E1A22"/>
    <w:rsid w:val="425A3F23"/>
    <w:rsid w:val="42660B19"/>
    <w:rsid w:val="427B3B7B"/>
    <w:rsid w:val="42B73266"/>
    <w:rsid w:val="42D261AF"/>
    <w:rsid w:val="42FC147E"/>
    <w:rsid w:val="430D71E7"/>
    <w:rsid w:val="43543068"/>
    <w:rsid w:val="43672D9B"/>
    <w:rsid w:val="437136AD"/>
    <w:rsid w:val="43994F1E"/>
    <w:rsid w:val="43A538C3"/>
    <w:rsid w:val="43C006FD"/>
    <w:rsid w:val="43E50164"/>
    <w:rsid w:val="43FD54AD"/>
    <w:rsid w:val="446C43E1"/>
    <w:rsid w:val="4488746D"/>
    <w:rsid w:val="448B2AB9"/>
    <w:rsid w:val="44937BC0"/>
    <w:rsid w:val="449A0F4E"/>
    <w:rsid w:val="44D02BC2"/>
    <w:rsid w:val="44EE3048"/>
    <w:rsid w:val="44FC5765"/>
    <w:rsid w:val="45260A34"/>
    <w:rsid w:val="452A0524"/>
    <w:rsid w:val="45390767"/>
    <w:rsid w:val="45417301"/>
    <w:rsid w:val="4557299B"/>
    <w:rsid w:val="45725A27"/>
    <w:rsid w:val="45795008"/>
    <w:rsid w:val="45A831F7"/>
    <w:rsid w:val="4609638B"/>
    <w:rsid w:val="461A0599"/>
    <w:rsid w:val="46461042"/>
    <w:rsid w:val="467B6B5D"/>
    <w:rsid w:val="46C329DE"/>
    <w:rsid w:val="46D22C21"/>
    <w:rsid w:val="46E12E64"/>
    <w:rsid w:val="46E464B1"/>
    <w:rsid w:val="46FC37FA"/>
    <w:rsid w:val="470219FD"/>
    <w:rsid w:val="4703102D"/>
    <w:rsid w:val="473C62ED"/>
    <w:rsid w:val="475200DB"/>
    <w:rsid w:val="47583C0B"/>
    <w:rsid w:val="47655843"/>
    <w:rsid w:val="476870E2"/>
    <w:rsid w:val="4780267D"/>
    <w:rsid w:val="479B74B7"/>
    <w:rsid w:val="47C702AC"/>
    <w:rsid w:val="47CB7671"/>
    <w:rsid w:val="47D36309"/>
    <w:rsid w:val="47E30E5E"/>
    <w:rsid w:val="47E32C0C"/>
    <w:rsid w:val="47EA7AF7"/>
    <w:rsid w:val="4840547B"/>
    <w:rsid w:val="484A67E7"/>
    <w:rsid w:val="484D0086"/>
    <w:rsid w:val="4851401A"/>
    <w:rsid w:val="48895562"/>
    <w:rsid w:val="48B819A3"/>
    <w:rsid w:val="49052092"/>
    <w:rsid w:val="49137521"/>
    <w:rsid w:val="49382AE4"/>
    <w:rsid w:val="493E459E"/>
    <w:rsid w:val="494A3883"/>
    <w:rsid w:val="495C2C76"/>
    <w:rsid w:val="49942410"/>
    <w:rsid w:val="49951CE4"/>
    <w:rsid w:val="49BA799D"/>
    <w:rsid w:val="4A0F7CE8"/>
    <w:rsid w:val="4A1946C3"/>
    <w:rsid w:val="4A3C6604"/>
    <w:rsid w:val="4A4831FA"/>
    <w:rsid w:val="4A484A79"/>
    <w:rsid w:val="4A563B69"/>
    <w:rsid w:val="4A565917"/>
    <w:rsid w:val="4A631398"/>
    <w:rsid w:val="4A783AE0"/>
    <w:rsid w:val="4A9621B8"/>
    <w:rsid w:val="4AB10DA0"/>
    <w:rsid w:val="4AC22FAD"/>
    <w:rsid w:val="4AD5598B"/>
    <w:rsid w:val="4B0709C0"/>
    <w:rsid w:val="4B3774F7"/>
    <w:rsid w:val="4B5D6832"/>
    <w:rsid w:val="4B7A5635"/>
    <w:rsid w:val="4B840262"/>
    <w:rsid w:val="4BBC5C4E"/>
    <w:rsid w:val="4BED4059"/>
    <w:rsid w:val="4BEF7DD1"/>
    <w:rsid w:val="4C341C88"/>
    <w:rsid w:val="4C3C28EB"/>
    <w:rsid w:val="4C3E48B5"/>
    <w:rsid w:val="4C561BFF"/>
    <w:rsid w:val="4C6C31D0"/>
    <w:rsid w:val="4C8229F4"/>
    <w:rsid w:val="4CCA439B"/>
    <w:rsid w:val="4CE94821"/>
    <w:rsid w:val="4D2E492A"/>
    <w:rsid w:val="4D387556"/>
    <w:rsid w:val="4D50664E"/>
    <w:rsid w:val="4DA644C0"/>
    <w:rsid w:val="4DAB1AD6"/>
    <w:rsid w:val="4E241889"/>
    <w:rsid w:val="4E2A50F1"/>
    <w:rsid w:val="4E3441C2"/>
    <w:rsid w:val="4E3B72FE"/>
    <w:rsid w:val="4E3C3076"/>
    <w:rsid w:val="4EB1136E"/>
    <w:rsid w:val="4EB175C0"/>
    <w:rsid w:val="4EB62E28"/>
    <w:rsid w:val="4EC15329"/>
    <w:rsid w:val="4F5543EF"/>
    <w:rsid w:val="4F6E725F"/>
    <w:rsid w:val="4FA40ED3"/>
    <w:rsid w:val="4FB31116"/>
    <w:rsid w:val="4FD74E04"/>
    <w:rsid w:val="4FE85264"/>
    <w:rsid w:val="4FF754A7"/>
    <w:rsid w:val="50355FCF"/>
    <w:rsid w:val="504B57F2"/>
    <w:rsid w:val="508D7BB9"/>
    <w:rsid w:val="50A218B6"/>
    <w:rsid w:val="50BC224C"/>
    <w:rsid w:val="50C36134"/>
    <w:rsid w:val="510936E3"/>
    <w:rsid w:val="511856D5"/>
    <w:rsid w:val="51402E7D"/>
    <w:rsid w:val="514F30C0"/>
    <w:rsid w:val="514F3C26"/>
    <w:rsid w:val="515D522F"/>
    <w:rsid w:val="515F3303"/>
    <w:rsid w:val="5180327A"/>
    <w:rsid w:val="519D5BDA"/>
    <w:rsid w:val="51E97071"/>
    <w:rsid w:val="51EB103B"/>
    <w:rsid w:val="51FE0D6E"/>
    <w:rsid w:val="521752EC"/>
    <w:rsid w:val="525564B4"/>
    <w:rsid w:val="52741030"/>
    <w:rsid w:val="528D20F2"/>
    <w:rsid w:val="52B23907"/>
    <w:rsid w:val="52C11D9C"/>
    <w:rsid w:val="52CA6EA2"/>
    <w:rsid w:val="531C6FD2"/>
    <w:rsid w:val="53400650"/>
    <w:rsid w:val="53465B1F"/>
    <w:rsid w:val="537961D3"/>
    <w:rsid w:val="53B11E10"/>
    <w:rsid w:val="53EE096F"/>
    <w:rsid w:val="53F02939"/>
    <w:rsid w:val="53FC12DE"/>
    <w:rsid w:val="5415239F"/>
    <w:rsid w:val="54352A41"/>
    <w:rsid w:val="543F566E"/>
    <w:rsid w:val="54501629"/>
    <w:rsid w:val="54813591"/>
    <w:rsid w:val="54ED6E78"/>
    <w:rsid w:val="55286102"/>
    <w:rsid w:val="55384597"/>
    <w:rsid w:val="554E3DBB"/>
    <w:rsid w:val="555962BC"/>
    <w:rsid w:val="556F1F83"/>
    <w:rsid w:val="559B0682"/>
    <w:rsid w:val="55CE2806"/>
    <w:rsid w:val="55D122F6"/>
    <w:rsid w:val="55F83D27"/>
    <w:rsid w:val="56026953"/>
    <w:rsid w:val="566B274A"/>
    <w:rsid w:val="56C105BC"/>
    <w:rsid w:val="56D54068"/>
    <w:rsid w:val="56D77DE0"/>
    <w:rsid w:val="571F7091"/>
    <w:rsid w:val="57336347"/>
    <w:rsid w:val="5737087F"/>
    <w:rsid w:val="573C7C43"/>
    <w:rsid w:val="575E5E0B"/>
    <w:rsid w:val="576D24F2"/>
    <w:rsid w:val="57833AC4"/>
    <w:rsid w:val="578C3E5D"/>
    <w:rsid w:val="57A35F14"/>
    <w:rsid w:val="57B41ECF"/>
    <w:rsid w:val="57B43C7D"/>
    <w:rsid w:val="57C57C38"/>
    <w:rsid w:val="57C71C02"/>
    <w:rsid w:val="57CC7219"/>
    <w:rsid w:val="57D4431F"/>
    <w:rsid w:val="57D8796C"/>
    <w:rsid w:val="57E26A3C"/>
    <w:rsid w:val="57F624E8"/>
    <w:rsid w:val="57FB7AFE"/>
    <w:rsid w:val="580249E9"/>
    <w:rsid w:val="58136BF6"/>
    <w:rsid w:val="58143338"/>
    <w:rsid w:val="587F072F"/>
    <w:rsid w:val="595B0854"/>
    <w:rsid w:val="59610256"/>
    <w:rsid w:val="596811C3"/>
    <w:rsid w:val="597933D0"/>
    <w:rsid w:val="59A71CEC"/>
    <w:rsid w:val="59C3464B"/>
    <w:rsid w:val="59C97EB4"/>
    <w:rsid w:val="59CA3C2C"/>
    <w:rsid w:val="59DF76D7"/>
    <w:rsid w:val="5A317807"/>
    <w:rsid w:val="5A3D61AC"/>
    <w:rsid w:val="5A875679"/>
    <w:rsid w:val="5AB50438"/>
    <w:rsid w:val="5ABF3065"/>
    <w:rsid w:val="5AC02939"/>
    <w:rsid w:val="5AC95C92"/>
    <w:rsid w:val="5ADF3707"/>
    <w:rsid w:val="5AF745AD"/>
    <w:rsid w:val="5B3C2907"/>
    <w:rsid w:val="5BBC75A4"/>
    <w:rsid w:val="5BCF552A"/>
    <w:rsid w:val="5C205D85"/>
    <w:rsid w:val="5C317F92"/>
    <w:rsid w:val="5C5F68AD"/>
    <w:rsid w:val="5C8A2AA8"/>
    <w:rsid w:val="5D46181B"/>
    <w:rsid w:val="5D647EF4"/>
    <w:rsid w:val="5D8F31C2"/>
    <w:rsid w:val="5E2A4C99"/>
    <w:rsid w:val="5E3404C9"/>
    <w:rsid w:val="5EA66A16"/>
    <w:rsid w:val="5EAB402C"/>
    <w:rsid w:val="5EAE7678"/>
    <w:rsid w:val="5ECC7AFE"/>
    <w:rsid w:val="5EFF6126"/>
    <w:rsid w:val="5F24793A"/>
    <w:rsid w:val="5F4B136B"/>
    <w:rsid w:val="5F5D4BFA"/>
    <w:rsid w:val="5F86633C"/>
    <w:rsid w:val="5FB46F10"/>
    <w:rsid w:val="5FEA0B84"/>
    <w:rsid w:val="5FFC4413"/>
    <w:rsid w:val="60065292"/>
    <w:rsid w:val="601856F1"/>
    <w:rsid w:val="60575AEE"/>
    <w:rsid w:val="60D4713E"/>
    <w:rsid w:val="60F5158E"/>
    <w:rsid w:val="60FB46CB"/>
    <w:rsid w:val="60FF240D"/>
    <w:rsid w:val="61025A59"/>
    <w:rsid w:val="61354081"/>
    <w:rsid w:val="615458E4"/>
    <w:rsid w:val="619012B7"/>
    <w:rsid w:val="61E11B13"/>
    <w:rsid w:val="61EA6C19"/>
    <w:rsid w:val="621912AD"/>
    <w:rsid w:val="624520A2"/>
    <w:rsid w:val="628726BA"/>
    <w:rsid w:val="629372B1"/>
    <w:rsid w:val="629B6165"/>
    <w:rsid w:val="62BB05B6"/>
    <w:rsid w:val="62CA07F9"/>
    <w:rsid w:val="62E278F0"/>
    <w:rsid w:val="62EE2739"/>
    <w:rsid w:val="630E6937"/>
    <w:rsid w:val="6329551F"/>
    <w:rsid w:val="63576530"/>
    <w:rsid w:val="636447A9"/>
    <w:rsid w:val="636522D0"/>
    <w:rsid w:val="6388493C"/>
    <w:rsid w:val="639D174A"/>
    <w:rsid w:val="63E853DA"/>
    <w:rsid w:val="6424218B"/>
    <w:rsid w:val="64430863"/>
    <w:rsid w:val="64AD2180"/>
    <w:rsid w:val="64C9520C"/>
    <w:rsid w:val="64FB113D"/>
    <w:rsid w:val="650049A6"/>
    <w:rsid w:val="65046244"/>
    <w:rsid w:val="650A1380"/>
    <w:rsid w:val="65271F32"/>
    <w:rsid w:val="65534AD5"/>
    <w:rsid w:val="657D7DA4"/>
    <w:rsid w:val="65BC08CD"/>
    <w:rsid w:val="65BC6B1F"/>
    <w:rsid w:val="65C14135"/>
    <w:rsid w:val="65D976D1"/>
    <w:rsid w:val="661F2C0A"/>
    <w:rsid w:val="661F70AE"/>
    <w:rsid w:val="664803B2"/>
    <w:rsid w:val="665264E1"/>
    <w:rsid w:val="667271DD"/>
    <w:rsid w:val="66AF21DF"/>
    <w:rsid w:val="66D87988"/>
    <w:rsid w:val="66F916AD"/>
    <w:rsid w:val="6712451C"/>
    <w:rsid w:val="67401089"/>
    <w:rsid w:val="6773320D"/>
    <w:rsid w:val="6784541A"/>
    <w:rsid w:val="67915D89"/>
    <w:rsid w:val="67BD26DA"/>
    <w:rsid w:val="67CB129B"/>
    <w:rsid w:val="67CE48E7"/>
    <w:rsid w:val="67DB6B02"/>
    <w:rsid w:val="67E20393"/>
    <w:rsid w:val="67FF2A96"/>
    <w:rsid w:val="68060525"/>
    <w:rsid w:val="68684D3C"/>
    <w:rsid w:val="686E1C26"/>
    <w:rsid w:val="689E0B09"/>
    <w:rsid w:val="68A35D74"/>
    <w:rsid w:val="68A67612"/>
    <w:rsid w:val="68C1444C"/>
    <w:rsid w:val="68CA77A4"/>
    <w:rsid w:val="68D72731"/>
    <w:rsid w:val="690A5DF3"/>
    <w:rsid w:val="692D1AE1"/>
    <w:rsid w:val="69390486"/>
    <w:rsid w:val="695D4175"/>
    <w:rsid w:val="69B813AB"/>
    <w:rsid w:val="69C77840"/>
    <w:rsid w:val="69CC4E56"/>
    <w:rsid w:val="69EE1271"/>
    <w:rsid w:val="6A3C022E"/>
    <w:rsid w:val="6A5E63F6"/>
    <w:rsid w:val="6A617C95"/>
    <w:rsid w:val="6A7C687C"/>
    <w:rsid w:val="6A876FCF"/>
    <w:rsid w:val="6A9242F2"/>
    <w:rsid w:val="6A9F07BD"/>
    <w:rsid w:val="6AFE1987"/>
    <w:rsid w:val="6B19056F"/>
    <w:rsid w:val="6B3E7FD6"/>
    <w:rsid w:val="6B4A24D7"/>
    <w:rsid w:val="6B4F3F91"/>
    <w:rsid w:val="6B686E01"/>
    <w:rsid w:val="6B741C4A"/>
    <w:rsid w:val="6BA5610B"/>
    <w:rsid w:val="6BBF2EC5"/>
    <w:rsid w:val="6BE26BB3"/>
    <w:rsid w:val="6BE741CA"/>
    <w:rsid w:val="6C164AAF"/>
    <w:rsid w:val="6C2E004A"/>
    <w:rsid w:val="6C3867D3"/>
    <w:rsid w:val="6C523D39"/>
    <w:rsid w:val="6C53360D"/>
    <w:rsid w:val="6C6677E4"/>
    <w:rsid w:val="6C7041BF"/>
    <w:rsid w:val="6C733CAF"/>
    <w:rsid w:val="6C953C26"/>
    <w:rsid w:val="6CA125CA"/>
    <w:rsid w:val="6CBF0CA2"/>
    <w:rsid w:val="6CED1CB3"/>
    <w:rsid w:val="6CFE5C6F"/>
    <w:rsid w:val="6D0F1C2A"/>
    <w:rsid w:val="6D156B14"/>
    <w:rsid w:val="6D2F5E28"/>
    <w:rsid w:val="6D567859"/>
    <w:rsid w:val="6D5C2995"/>
    <w:rsid w:val="6D604233"/>
    <w:rsid w:val="6D6941B3"/>
    <w:rsid w:val="6D6A3DEC"/>
    <w:rsid w:val="6D8A305E"/>
    <w:rsid w:val="6DAF6F69"/>
    <w:rsid w:val="6DB8406F"/>
    <w:rsid w:val="6DEA61F3"/>
    <w:rsid w:val="6E070B53"/>
    <w:rsid w:val="6E1B015A"/>
    <w:rsid w:val="6E4C0396"/>
    <w:rsid w:val="6EEE586F"/>
    <w:rsid w:val="6F094457"/>
    <w:rsid w:val="6F327E52"/>
    <w:rsid w:val="6F4A519B"/>
    <w:rsid w:val="6F76166B"/>
    <w:rsid w:val="6F9208F0"/>
    <w:rsid w:val="6F9957DB"/>
    <w:rsid w:val="6FB97C2B"/>
    <w:rsid w:val="6FCD1928"/>
    <w:rsid w:val="705D0EFE"/>
    <w:rsid w:val="707D6EAA"/>
    <w:rsid w:val="709A7A5C"/>
    <w:rsid w:val="70DF7B65"/>
    <w:rsid w:val="70EE5FFA"/>
    <w:rsid w:val="70FE448F"/>
    <w:rsid w:val="710475CC"/>
    <w:rsid w:val="710F044A"/>
    <w:rsid w:val="71122145"/>
    <w:rsid w:val="711F7F62"/>
    <w:rsid w:val="71397275"/>
    <w:rsid w:val="713F0604"/>
    <w:rsid w:val="71461992"/>
    <w:rsid w:val="714A76D4"/>
    <w:rsid w:val="71900E5F"/>
    <w:rsid w:val="71DE606F"/>
    <w:rsid w:val="71E01DE7"/>
    <w:rsid w:val="71E03B95"/>
    <w:rsid w:val="71E60A7F"/>
    <w:rsid w:val="72023B0B"/>
    <w:rsid w:val="720E7580"/>
    <w:rsid w:val="72135D18"/>
    <w:rsid w:val="72343EE1"/>
    <w:rsid w:val="724759C2"/>
    <w:rsid w:val="726F4F19"/>
    <w:rsid w:val="7278201F"/>
    <w:rsid w:val="72916C3D"/>
    <w:rsid w:val="7295497F"/>
    <w:rsid w:val="72BA43E6"/>
    <w:rsid w:val="72E15E16"/>
    <w:rsid w:val="72E96A79"/>
    <w:rsid w:val="733777E5"/>
    <w:rsid w:val="735465E8"/>
    <w:rsid w:val="73614861"/>
    <w:rsid w:val="738A200A"/>
    <w:rsid w:val="73903399"/>
    <w:rsid w:val="73A11102"/>
    <w:rsid w:val="73C3376E"/>
    <w:rsid w:val="73C6500C"/>
    <w:rsid w:val="73F6144E"/>
    <w:rsid w:val="74087220"/>
    <w:rsid w:val="740F0761"/>
    <w:rsid w:val="74281823"/>
    <w:rsid w:val="7428537F"/>
    <w:rsid w:val="7487479C"/>
    <w:rsid w:val="74CC0400"/>
    <w:rsid w:val="74D3178F"/>
    <w:rsid w:val="74E41BEE"/>
    <w:rsid w:val="750E0A19"/>
    <w:rsid w:val="75175B20"/>
    <w:rsid w:val="75622B13"/>
    <w:rsid w:val="75750A98"/>
    <w:rsid w:val="757A4300"/>
    <w:rsid w:val="757C1E26"/>
    <w:rsid w:val="75976C60"/>
    <w:rsid w:val="759C4277"/>
    <w:rsid w:val="75A91F97"/>
    <w:rsid w:val="75D74944"/>
    <w:rsid w:val="75DE663D"/>
    <w:rsid w:val="75E33C54"/>
    <w:rsid w:val="75F23E97"/>
    <w:rsid w:val="76022D28"/>
    <w:rsid w:val="76236746"/>
    <w:rsid w:val="762C55FB"/>
    <w:rsid w:val="762F0C47"/>
    <w:rsid w:val="76500BBD"/>
    <w:rsid w:val="766052A4"/>
    <w:rsid w:val="766866E7"/>
    <w:rsid w:val="76740D50"/>
    <w:rsid w:val="76780840"/>
    <w:rsid w:val="767945B8"/>
    <w:rsid w:val="767B3E8C"/>
    <w:rsid w:val="76BF021D"/>
    <w:rsid w:val="76CE0460"/>
    <w:rsid w:val="76E2215D"/>
    <w:rsid w:val="770B3462"/>
    <w:rsid w:val="77204A34"/>
    <w:rsid w:val="775E5C88"/>
    <w:rsid w:val="77672662"/>
    <w:rsid w:val="77B43AFA"/>
    <w:rsid w:val="77C35AEB"/>
    <w:rsid w:val="77C96E79"/>
    <w:rsid w:val="77EF68E0"/>
    <w:rsid w:val="780103C1"/>
    <w:rsid w:val="78112CFA"/>
    <w:rsid w:val="78434E7D"/>
    <w:rsid w:val="784D7AAA"/>
    <w:rsid w:val="788A03B6"/>
    <w:rsid w:val="789B0816"/>
    <w:rsid w:val="78A3591C"/>
    <w:rsid w:val="78E21FA1"/>
    <w:rsid w:val="78E81581"/>
    <w:rsid w:val="790463BB"/>
    <w:rsid w:val="794C7D62"/>
    <w:rsid w:val="795D1F6F"/>
    <w:rsid w:val="796B7926"/>
    <w:rsid w:val="798219D5"/>
    <w:rsid w:val="79A100AE"/>
    <w:rsid w:val="79A951B4"/>
    <w:rsid w:val="79AF6954"/>
    <w:rsid w:val="79B619B4"/>
    <w:rsid w:val="79BD2A0E"/>
    <w:rsid w:val="79D73ACF"/>
    <w:rsid w:val="79E63D12"/>
    <w:rsid w:val="79F0693F"/>
    <w:rsid w:val="79F93A46"/>
    <w:rsid w:val="7A140880"/>
    <w:rsid w:val="7A3B71D3"/>
    <w:rsid w:val="7A4A42A1"/>
    <w:rsid w:val="7A574C10"/>
    <w:rsid w:val="7AD95625"/>
    <w:rsid w:val="7AEA7832"/>
    <w:rsid w:val="7AFE508C"/>
    <w:rsid w:val="7B3D7962"/>
    <w:rsid w:val="7B560A24"/>
    <w:rsid w:val="7B643141"/>
    <w:rsid w:val="7B7A0BB6"/>
    <w:rsid w:val="7B8732D3"/>
    <w:rsid w:val="7B9906CE"/>
    <w:rsid w:val="7BAE0860"/>
    <w:rsid w:val="7BC77B74"/>
    <w:rsid w:val="7BDA78A7"/>
    <w:rsid w:val="7C413482"/>
    <w:rsid w:val="7C5331B5"/>
    <w:rsid w:val="7C572374"/>
    <w:rsid w:val="7C5E4F35"/>
    <w:rsid w:val="7C701FB9"/>
    <w:rsid w:val="7C817D22"/>
    <w:rsid w:val="7C945CA8"/>
    <w:rsid w:val="7C947A56"/>
    <w:rsid w:val="7CDA3A4F"/>
    <w:rsid w:val="7CEF7382"/>
    <w:rsid w:val="7D697134"/>
    <w:rsid w:val="7DF34C50"/>
    <w:rsid w:val="7DFA5FDE"/>
    <w:rsid w:val="7E1075B0"/>
    <w:rsid w:val="7E3E411D"/>
    <w:rsid w:val="7E5C45A3"/>
    <w:rsid w:val="7E6D67B0"/>
    <w:rsid w:val="7EA83C8C"/>
    <w:rsid w:val="7EC363D0"/>
    <w:rsid w:val="7F142CEF"/>
    <w:rsid w:val="7F286B7B"/>
    <w:rsid w:val="7F604567"/>
    <w:rsid w:val="7F62208D"/>
    <w:rsid w:val="7F6C4CBA"/>
    <w:rsid w:val="7F721BA4"/>
    <w:rsid w:val="7F8373F7"/>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qFormat/>
    <w:uiPriority w:val="22"/>
    <w:rPr>
      <w:b/>
      <w:bCs/>
    </w:rPr>
  </w:style>
  <w:style w:type="character" w:styleId="9">
    <w:name w:val="annotation reference"/>
    <w:basedOn w:val="7"/>
    <w:semiHidden/>
    <w:unhideWhenUsed/>
    <w:qFormat/>
    <w:uiPriority w:val="99"/>
    <w:rPr>
      <w:sz w:val="21"/>
      <w:szCs w:val="21"/>
    </w:rPr>
  </w:style>
  <w:style w:type="paragraph" w:customStyle="1" w:styleId="10">
    <w:name w:val="style1"/>
    <w:basedOn w:val="1"/>
    <w:qFormat/>
    <w:uiPriority w:val="0"/>
    <w:pPr>
      <w:widowControl/>
      <w:spacing w:before="100" w:beforeAutospacing="1" w:after="100" w:afterAutospacing="1"/>
      <w:jc w:val="left"/>
    </w:pPr>
    <w:rPr>
      <w:rFonts w:ascii="宋体" w:hAnsi="宋体" w:cs="宋体"/>
      <w:b/>
      <w:bCs/>
      <w:kern w:val="0"/>
      <w:sz w:val="51"/>
      <w:szCs w:val="51"/>
    </w:rPr>
  </w:style>
  <w:style w:type="paragraph" w:styleId="11">
    <w:name w:val="List Paragraph"/>
    <w:basedOn w:val="1"/>
    <w:qFormat/>
    <w:uiPriority w:val="99"/>
    <w:pPr>
      <w:ind w:left="720"/>
      <w:contextualSpacing/>
    </w:pPr>
  </w:style>
  <w:style w:type="character" w:customStyle="1" w:styleId="12">
    <w:name w:val="wordtitle31"/>
    <w:qFormat/>
    <w:uiPriority w:val="0"/>
    <w:rPr>
      <w:rFonts w:hint="default" w:ascii="ˎ̥" w:hAnsi="ˎ̥"/>
      <w:sz w:val="32"/>
      <w:szCs w:val="32"/>
    </w:rPr>
  </w:style>
  <w:style w:type="character" w:customStyle="1" w:styleId="13">
    <w:name w:val="wordtitle21"/>
    <w:qFormat/>
    <w:uiPriority w:val="0"/>
    <w:rPr>
      <w:rFonts w:hint="default" w:ascii="ˎ̥" w:hAnsi="ˎ̥"/>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2136</Words>
  <Characters>2177</Characters>
  <Lines>0</Lines>
  <Paragraphs>0</Paragraphs>
  <TotalTime>0</TotalTime>
  <ScaleCrop>false</ScaleCrop>
  <LinksUpToDate>false</LinksUpToDate>
  <CharactersWithSpaces>2424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2022-06-30T07:52:00Z</dcterms:created>
  <dc:creator>まきませんか</dc:creator>
  <cp:lastModifiedBy>HP</cp:lastModifiedBy>
  <cp:lastPrinted>2022-07-12T02:01:00Z</cp:lastPrinted>
  <dcterms:modified xsi:type="dcterms:W3CDTF">2022-08-15T01:26:54Z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C27E106DC9174C5FA14CF2C4A895BF5C</vt:lpwstr>
  </property>
</Properties>
</file>